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02E3CC" w14:textId="77777777" w:rsidR="005B1C3A" w:rsidRDefault="005B1C3A" w:rsidP="005B1C3A">
      <w:pPr>
        <w:rPr>
          <w:rFonts w:ascii="Candara" w:hAnsi="Candara"/>
          <w:b/>
          <w:color w:val="17365D" w:themeColor="text2" w:themeShade="BF"/>
          <w:sz w:val="32"/>
          <w:szCs w:val="32"/>
        </w:rPr>
      </w:pPr>
      <w:r w:rsidRPr="005B1C3A">
        <w:rPr>
          <w:rFonts w:ascii="Candara" w:hAnsi="Candara"/>
          <w:noProof/>
          <w:color w:val="17365D" w:themeColor="text2" w:themeShade="BF"/>
          <w:szCs w:val="24"/>
          <w:u w:val="single"/>
          <w:lang w:eastAsia="en-AU"/>
        </w:rPr>
        <w:drawing>
          <wp:anchor distT="0" distB="0" distL="114300" distR="114300" simplePos="0" relativeHeight="251662848" behindDoc="1" locked="0" layoutInCell="1" allowOverlap="1" wp14:anchorId="171F1585" wp14:editId="1E893D2D">
            <wp:simplePos x="0" y="0"/>
            <wp:positionH relativeFrom="column">
              <wp:posOffset>-197485</wp:posOffset>
            </wp:positionH>
            <wp:positionV relativeFrom="paragraph">
              <wp:posOffset>0</wp:posOffset>
            </wp:positionV>
            <wp:extent cx="1021080" cy="875030"/>
            <wp:effectExtent l="0" t="0" r="7620" b="1270"/>
            <wp:wrapThrough wrapText="bothSides">
              <wp:wrapPolygon edited="0">
                <wp:start x="7254" y="0"/>
                <wp:lineTo x="3627" y="2351"/>
                <wp:lineTo x="0" y="6583"/>
                <wp:lineTo x="0" y="10345"/>
                <wp:lineTo x="403" y="15518"/>
                <wp:lineTo x="806" y="16459"/>
                <wp:lineTo x="7254" y="21161"/>
                <wp:lineTo x="8866" y="21161"/>
                <wp:lineTo x="12493" y="21161"/>
                <wp:lineTo x="14104" y="21161"/>
                <wp:lineTo x="20552" y="16459"/>
                <wp:lineTo x="20955" y="15518"/>
                <wp:lineTo x="21358" y="10345"/>
                <wp:lineTo x="21358" y="6583"/>
                <wp:lineTo x="17731" y="2351"/>
                <wp:lineTo x="14104" y="0"/>
                <wp:lineTo x="7254" y="0"/>
              </wp:wrapPolygon>
            </wp:wrapThrough>
            <wp:docPr id="4" name="Picture 4" descr="O:\St Mary's Manly\All Staff\School Share\Logos 2013\ST Mary's School Logo-1-page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St Mary's Manly\All Staff\School Share\Logos 2013\ST Mary's School Logo-1-page-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87503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B1C3A">
        <w:rPr>
          <w:rFonts w:ascii="Candara" w:hAnsi="Candara"/>
          <w:b/>
          <w:color w:val="17365D" w:themeColor="text2" w:themeShade="BF"/>
          <w:sz w:val="32"/>
          <w:szCs w:val="32"/>
        </w:rPr>
        <w:t>St Mary’s Catholic Primary School</w:t>
      </w:r>
      <w:r>
        <w:rPr>
          <w:rFonts w:ascii="Candara" w:hAnsi="Candara"/>
          <w:b/>
          <w:color w:val="17365D" w:themeColor="text2" w:themeShade="BF"/>
          <w:sz w:val="32"/>
          <w:szCs w:val="32"/>
        </w:rPr>
        <w:t xml:space="preserve"> 4Blue and 4White</w:t>
      </w:r>
      <w:r w:rsidRPr="005B1C3A">
        <w:rPr>
          <w:rFonts w:ascii="Candara" w:hAnsi="Candara"/>
          <w:b/>
          <w:color w:val="17365D" w:themeColor="text2" w:themeShade="BF"/>
          <w:sz w:val="32"/>
          <w:szCs w:val="32"/>
        </w:rPr>
        <w:t xml:space="preserve"> </w:t>
      </w:r>
    </w:p>
    <w:p w14:paraId="15EA0A97" w14:textId="22AC5F36" w:rsidR="005B1C3A" w:rsidRPr="005B1C3A" w:rsidRDefault="005B1C3A" w:rsidP="005B1C3A">
      <w:pPr>
        <w:rPr>
          <w:rFonts w:ascii="Candara" w:hAnsi="Candara"/>
          <w:b/>
          <w:color w:val="17365D" w:themeColor="text2" w:themeShade="BF"/>
          <w:sz w:val="32"/>
          <w:szCs w:val="32"/>
        </w:rPr>
      </w:pPr>
      <w:r w:rsidRPr="005B1C3A">
        <w:rPr>
          <w:rFonts w:ascii="Candara" w:hAnsi="Candara"/>
          <w:b/>
          <w:color w:val="17365D" w:themeColor="text2" w:themeShade="BF"/>
          <w:sz w:val="32"/>
          <w:szCs w:val="32"/>
        </w:rPr>
        <w:t>202</w:t>
      </w:r>
      <w:r w:rsidR="00272834">
        <w:rPr>
          <w:rFonts w:ascii="Candara" w:hAnsi="Candara"/>
          <w:b/>
          <w:color w:val="17365D" w:themeColor="text2" w:themeShade="BF"/>
          <w:sz w:val="32"/>
          <w:szCs w:val="32"/>
        </w:rPr>
        <w:t>2</w:t>
      </w:r>
      <w:r w:rsidRPr="005B1C3A">
        <w:rPr>
          <w:rFonts w:ascii="Candara" w:hAnsi="Candara"/>
          <w:b/>
          <w:color w:val="17365D" w:themeColor="text2" w:themeShade="BF"/>
          <w:sz w:val="32"/>
          <w:szCs w:val="32"/>
        </w:rPr>
        <w:t xml:space="preserve"> Stationery List</w:t>
      </w:r>
    </w:p>
    <w:p w14:paraId="4EA4F189" w14:textId="77777777" w:rsidR="00346DF9" w:rsidRDefault="00346DF9" w:rsidP="00346DF9">
      <w:pPr>
        <w:ind w:left="2160" w:firstLine="720"/>
        <w:jc w:val="center"/>
        <w:rPr>
          <w:rFonts w:ascii="Verdana" w:hAnsi="Verdana"/>
          <w:b/>
          <w:sz w:val="28"/>
          <w:szCs w:val="28"/>
        </w:rPr>
      </w:pPr>
      <w:r w:rsidRPr="005B1C3A">
        <w:rPr>
          <w:rFonts w:ascii="Verdana" w:hAnsi="Verdana"/>
          <w:b/>
          <w:color w:val="17365D" w:themeColor="text2" w:themeShade="BF"/>
          <w:sz w:val="28"/>
          <w:szCs w:val="28"/>
        </w:rPr>
        <w:tab/>
      </w:r>
      <w:r w:rsidRPr="005B1C3A">
        <w:rPr>
          <w:rFonts w:ascii="Verdana" w:hAnsi="Verdana"/>
          <w:b/>
          <w:color w:val="17365D" w:themeColor="text2" w:themeShade="BF"/>
          <w:sz w:val="28"/>
          <w:szCs w:val="28"/>
        </w:rPr>
        <w:tab/>
      </w:r>
      <w:r w:rsidRPr="005B1C3A">
        <w:rPr>
          <w:rFonts w:ascii="Verdana" w:hAnsi="Verdana"/>
          <w:b/>
          <w:color w:val="17365D" w:themeColor="text2" w:themeShade="BF"/>
          <w:sz w:val="28"/>
          <w:szCs w:val="28"/>
        </w:rPr>
        <w:tab/>
      </w:r>
      <w:r w:rsidRPr="005B1C3A">
        <w:rPr>
          <w:rFonts w:ascii="Verdana" w:hAnsi="Verdana"/>
          <w:b/>
          <w:color w:val="17365D" w:themeColor="text2" w:themeShade="BF"/>
          <w:sz w:val="28"/>
          <w:szCs w:val="28"/>
        </w:rPr>
        <w:tab/>
      </w:r>
      <w:r w:rsidRPr="005B1C3A">
        <w:rPr>
          <w:rFonts w:ascii="Verdana" w:hAnsi="Verdana"/>
          <w:b/>
          <w:color w:val="17365D" w:themeColor="text2" w:themeShade="BF"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  <w:r>
        <w:rPr>
          <w:rFonts w:ascii="Verdana" w:hAnsi="Verdana"/>
          <w:b/>
          <w:sz w:val="28"/>
          <w:szCs w:val="28"/>
        </w:rPr>
        <w:tab/>
      </w:r>
    </w:p>
    <w:p w14:paraId="28D2F4D4" w14:textId="77777777" w:rsidR="00FD0A13" w:rsidRDefault="00FD0A13">
      <w:pPr>
        <w:pStyle w:val="BodyText"/>
        <w:rPr>
          <w:rFonts w:ascii="Verdana" w:hAnsi="Verdana"/>
          <w:sz w:val="22"/>
          <w:szCs w:val="22"/>
        </w:rPr>
      </w:pPr>
    </w:p>
    <w:p w14:paraId="40073D9C" w14:textId="77777777" w:rsidR="00070CC4" w:rsidRPr="00525B49" w:rsidRDefault="005B1C3A" w:rsidP="00936908">
      <w:pPr>
        <w:tabs>
          <w:tab w:val="right" w:pos="10348"/>
        </w:tabs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D</w:t>
      </w:r>
      <w:r w:rsidR="00070CC4" w:rsidRPr="00525B49">
        <w:rPr>
          <w:rFonts w:ascii="Candara" w:hAnsi="Candara"/>
          <w:szCs w:val="24"/>
        </w:rPr>
        <w:t>ear Parents</w:t>
      </w:r>
      <w:r w:rsidR="00070CC4">
        <w:rPr>
          <w:rFonts w:ascii="Candara" w:hAnsi="Candara"/>
          <w:szCs w:val="24"/>
        </w:rPr>
        <w:t>/C</w:t>
      </w:r>
      <w:r w:rsidR="00070CC4" w:rsidRPr="00525B49">
        <w:rPr>
          <w:rFonts w:ascii="Candara" w:hAnsi="Candara"/>
          <w:szCs w:val="24"/>
        </w:rPr>
        <w:t>arers,</w:t>
      </w:r>
      <w:r>
        <w:rPr>
          <w:rFonts w:ascii="Candara" w:hAnsi="Candara"/>
          <w:szCs w:val="24"/>
        </w:rPr>
        <w:tab/>
      </w:r>
    </w:p>
    <w:p w14:paraId="70D36648" w14:textId="68FA6491" w:rsidR="00070CC4" w:rsidRDefault="00070CC4" w:rsidP="00070CC4">
      <w:pPr>
        <w:rPr>
          <w:rFonts w:ascii="Candara" w:hAnsi="Candara"/>
          <w:szCs w:val="24"/>
        </w:rPr>
      </w:pPr>
      <w:r w:rsidRPr="00525B49">
        <w:rPr>
          <w:rFonts w:ascii="Candara" w:hAnsi="Candara"/>
          <w:szCs w:val="24"/>
        </w:rPr>
        <w:t>As the year comes to an end</w:t>
      </w:r>
      <w:r>
        <w:rPr>
          <w:rFonts w:ascii="Candara" w:hAnsi="Candara"/>
          <w:szCs w:val="24"/>
        </w:rPr>
        <w:t>,</w:t>
      </w:r>
      <w:r w:rsidRPr="00525B49">
        <w:rPr>
          <w:rFonts w:ascii="Candara" w:hAnsi="Candara"/>
          <w:szCs w:val="24"/>
        </w:rPr>
        <w:t xml:space="preserve"> it is </w:t>
      </w:r>
      <w:r w:rsidR="005B1C3A">
        <w:rPr>
          <w:rFonts w:ascii="Candara" w:hAnsi="Candara"/>
          <w:szCs w:val="24"/>
        </w:rPr>
        <w:t>time to begin preparing for 202</w:t>
      </w:r>
      <w:r w:rsidR="00272834">
        <w:rPr>
          <w:rFonts w:ascii="Candara" w:hAnsi="Candara"/>
          <w:szCs w:val="24"/>
        </w:rPr>
        <w:t>2</w:t>
      </w:r>
      <w:r w:rsidRPr="00525B49">
        <w:rPr>
          <w:rFonts w:ascii="Candara" w:hAnsi="Candara"/>
          <w:szCs w:val="24"/>
        </w:rPr>
        <w:t xml:space="preserve">. Listed below are the </w:t>
      </w:r>
      <w:r>
        <w:rPr>
          <w:rFonts w:ascii="Candara" w:hAnsi="Candara"/>
          <w:szCs w:val="24"/>
        </w:rPr>
        <w:t xml:space="preserve">stationery and other </w:t>
      </w:r>
      <w:r w:rsidRPr="00525B49">
        <w:rPr>
          <w:rFonts w:ascii="Candara" w:hAnsi="Candara"/>
          <w:szCs w:val="24"/>
        </w:rPr>
        <w:t>items that your child</w:t>
      </w:r>
      <w:r>
        <w:rPr>
          <w:rFonts w:ascii="Candara" w:hAnsi="Candara"/>
          <w:szCs w:val="24"/>
        </w:rPr>
        <w:t xml:space="preserve"> </w:t>
      </w:r>
      <w:r w:rsidRPr="00525B49">
        <w:rPr>
          <w:rFonts w:ascii="Candara" w:hAnsi="Candara"/>
          <w:szCs w:val="24"/>
        </w:rPr>
        <w:t xml:space="preserve">will need to start the year. </w:t>
      </w:r>
      <w:r>
        <w:rPr>
          <w:rFonts w:ascii="Candara" w:hAnsi="Candara"/>
          <w:szCs w:val="24"/>
        </w:rPr>
        <w:t>Students will</w:t>
      </w:r>
      <w:r w:rsidRPr="00525B49">
        <w:rPr>
          <w:rFonts w:ascii="Candara" w:hAnsi="Candara"/>
          <w:szCs w:val="24"/>
        </w:rPr>
        <w:t xml:space="preserve"> be provided with the </w:t>
      </w:r>
      <w:r>
        <w:rPr>
          <w:rFonts w:ascii="Candara" w:hAnsi="Candara"/>
          <w:szCs w:val="24"/>
        </w:rPr>
        <w:t xml:space="preserve">exercise </w:t>
      </w:r>
      <w:r w:rsidRPr="00525B49">
        <w:rPr>
          <w:rFonts w:ascii="Candara" w:hAnsi="Candara"/>
          <w:szCs w:val="24"/>
        </w:rPr>
        <w:t>books that they require for each subject</w:t>
      </w:r>
      <w:r w:rsidR="00B979F7">
        <w:rPr>
          <w:rFonts w:ascii="Candara" w:hAnsi="Candara"/>
          <w:szCs w:val="24"/>
        </w:rPr>
        <w:t xml:space="preserve"> area</w:t>
      </w:r>
      <w:r w:rsidRPr="00525B49">
        <w:rPr>
          <w:rFonts w:ascii="Candara" w:hAnsi="Candara"/>
          <w:szCs w:val="24"/>
        </w:rPr>
        <w:t xml:space="preserve">. </w:t>
      </w:r>
      <w:r>
        <w:rPr>
          <w:rFonts w:ascii="Candara" w:hAnsi="Candara"/>
          <w:szCs w:val="24"/>
        </w:rPr>
        <w:t>Please note that w</w:t>
      </w:r>
      <w:r w:rsidRPr="00525B49">
        <w:rPr>
          <w:rFonts w:ascii="Candara" w:hAnsi="Candara"/>
          <w:szCs w:val="24"/>
        </w:rPr>
        <w:t xml:space="preserve">hite out/liquid paper </w:t>
      </w:r>
      <w:r w:rsidRPr="00525B49">
        <w:rPr>
          <w:rFonts w:ascii="Candara" w:hAnsi="Candara"/>
          <w:b/>
          <w:szCs w:val="24"/>
          <w:u w:val="single"/>
        </w:rPr>
        <w:t>is not</w:t>
      </w:r>
      <w:r w:rsidRPr="00525B49">
        <w:rPr>
          <w:rFonts w:ascii="Candara" w:hAnsi="Candara"/>
          <w:szCs w:val="24"/>
        </w:rPr>
        <w:t xml:space="preserve"> to be brought to school. (WHS requirement)</w:t>
      </w:r>
    </w:p>
    <w:p w14:paraId="7907C579" w14:textId="77777777" w:rsidR="00070CC4" w:rsidRPr="005E7D62" w:rsidRDefault="00070CC4" w:rsidP="00070CC4">
      <w:pPr>
        <w:pStyle w:val="BodyText"/>
        <w:rPr>
          <w:rFonts w:ascii="Candara" w:hAnsi="Candara"/>
          <w:szCs w:val="24"/>
        </w:rPr>
      </w:pPr>
    </w:p>
    <w:p w14:paraId="7D661B63" w14:textId="77777777" w:rsidR="00936908" w:rsidRPr="00936908" w:rsidRDefault="00936908" w:rsidP="003477AE">
      <w:pPr>
        <w:rPr>
          <w:rFonts w:ascii="Candara" w:hAnsi="Candara"/>
          <w:szCs w:val="24"/>
        </w:rPr>
      </w:pPr>
    </w:p>
    <w:p w14:paraId="5135AE4F" w14:textId="77777777" w:rsidR="00070CC4" w:rsidRPr="00525B49" w:rsidRDefault="00070CC4" w:rsidP="00070CC4">
      <w:pPr>
        <w:rPr>
          <w:rFonts w:ascii="Candara" w:hAnsi="Candara"/>
          <w:szCs w:val="24"/>
        </w:rPr>
      </w:pPr>
      <w:r w:rsidRPr="00525B49">
        <w:rPr>
          <w:rFonts w:ascii="Candara" w:hAnsi="Candara"/>
          <w:szCs w:val="24"/>
        </w:rPr>
        <w:t xml:space="preserve">Please provide two well stocked pencil cases. Please have </w:t>
      </w:r>
      <w:r w:rsidRPr="00525B49">
        <w:rPr>
          <w:rFonts w:ascii="Candara" w:hAnsi="Candara"/>
          <w:b/>
          <w:i/>
          <w:szCs w:val="24"/>
          <w:u w:val="single"/>
        </w:rPr>
        <w:t>one small pencil case</w:t>
      </w:r>
      <w:r w:rsidRPr="00525B49">
        <w:rPr>
          <w:rFonts w:ascii="Candara" w:hAnsi="Candara"/>
          <w:szCs w:val="24"/>
        </w:rPr>
        <w:t xml:space="preserve"> for everyday pens only and another small pencil case will stay in the student’s tubs for other writing/drawing utensils. </w:t>
      </w:r>
    </w:p>
    <w:p w14:paraId="136CE498" w14:textId="77777777" w:rsidR="00070CC4" w:rsidRPr="00525B49" w:rsidRDefault="00070CC4" w:rsidP="00070CC4">
      <w:pPr>
        <w:rPr>
          <w:rFonts w:ascii="Candara" w:hAnsi="Candara"/>
          <w:b/>
          <w:szCs w:val="24"/>
          <w:u w:val="single"/>
        </w:rPr>
      </w:pPr>
      <w:r w:rsidRPr="00525B49">
        <w:rPr>
          <w:rFonts w:ascii="Candara" w:hAnsi="Candara"/>
          <w:b/>
          <w:szCs w:val="24"/>
          <w:u w:val="single"/>
        </w:rPr>
        <w:t xml:space="preserve"> Including:</w:t>
      </w:r>
    </w:p>
    <w:p w14:paraId="538A512B" w14:textId="67896C44" w:rsidR="00070CC4" w:rsidRDefault="00070CC4" w:rsidP="00070CC4">
      <w:pPr>
        <w:numPr>
          <w:ilvl w:val="0"/>
          <w:numId w:val="2"/>
        </w:numPr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 xml:space="preserve">4 </w:t>
      </w:r>
      <w:proofErr w:type="gramStart"/>
      <w:r>
        <w:rPr>
          <w:rFonts w:ascii="Candara" w:hAnsi="Candara"/>
          <w:szCs w:val="24"/>
        </w:rPr>
        <w:t xml:space="preserve">blue,  </w:t>
      </w:r>
      <w:r w:rsidR="00B979F7">
        <w:rPr>
          <w:rFonts w:ascii="Candara" w:hAnsi="Candara"/>
          <w:szCs w:val="24"/>
        </w:rPr>
        <w:t>4</w:t>
      </w:r>
      <w:proofErr w:type="gramEnd"/>
      <w:r>
        <w:rPr>
          <w:rFonts w:ascii="Candara" w:hAnsi="Candara"/>
          <w:szCs w:val="24"/>
        </w:rPr>
        <w:t xml:space="preserve"> </w:t>
      </w:r>
      <w:r w:rsidR="00B979F7">
        <w:rPr>
          <w:rFonts w:ascii="Candara" w:hAnsi="Candara"/>
          <w:szCs w:val="24"/>
        </w:rPr>
        <w:t>red</w:t>
      </w:r>
      <w:r w:rsidR="005B1C3A">
        <w:rPr>
          <w:rFonts w:ascii="Candara" w:hAnsi="Candara"/>
          <w:szCs w:val="24"/>
        </w:rPr>
        <w:t xml:space="preserve"> </w:t>
      </w:r>
      <w:r>
        <w:rPr>
          <w:rFonts w:ascii="Candara" w:hAnsi="Candara"/>
          <w:szCs w:val="24"/>
        </w:rPr>
        <w:t xml:space="preserve">colour pens </w:t>
      </w:r>
      <w:r w:rsidRPr="00045ECF">
        <w:rPr>
          <w:rFonts w:ascii="Candara" w:hAnsi="Candara"/>
          <w:szCs w:val="24"/>
        </w:rPr>
        <w:t xml:space="preserve"> </w:t>
      </w:r>
    </w:p>
    <w:p w14:paraId="7C58B011" w14:textId="541E043D" w:rsidR="00070CC4" w:rsidRPr="00045ECF" w:rsidRDefault="003477AE" w:rsidP="00070CC4">
      <w:pPr>
        <w:numPr>
          <w:ilvl w:val="0"/>
          <w:numId w:val="2"/>
        </w:numPr>
        <w:rPr>
          <w:rFonts w:ascii="Candara" w:hAnsi="Candara"/>
          <w:szCs w:val="24"/>
        </w:rPr>
      </w:pPr>
      <w:r>
        <w:rPr>
          <w:rFonts w:ascii="Verdana" w:hAnsi="Verdana"/>
          <w:sz w:val="22"/>
          <w:szCs w:val="22"/>
        </w:rPr>
        <w:t>4</w:t>
      </w:r>
      <w:r w:rsidR="00070CC4" w:rsidRPr="00045ECF">
        <w:rPr>
          <w:rFonts w:ascii="Candara" w:hAnsi="Candara"/>
          <w:szCs w:val="24"/>
        </w:rPr>
        <w:t xml:space="preserve"> 2B or HB lead pencils</w:t>
      </w:r>
      <w:r>
        <w:rPr>
          <w:rFonts w:ascii="Candara" w:hAnsi="Candara"/>
          <w:szCs w:val="24"/>
        </w:rPr>
        <w:t xml:space="preserve"> (will need to replaced Semester 2)</w:t>
      </w:r>
    </w:p>
    <w:p w14:paraId="71676705" w14:textId="77777777" w:rsidR="00070CC4" w:rsidRPr="00525B49" w:rsidRDefault="00070CC4" w:rsidP="00070CC4">
      <w:pPr>
        <w:numPr>
          <w:ilvl w:val="0"/>
          <w:numId w:val="2"/>
        </w:numPr>
        <w:rPr>
          <w:rFonts w:ascii="Candara" w:hAnsi="Candara"/>
          <w:szCs w:val="24"/>
        </w:rPr>
      </w:pPr>
      <w:r w:rsidRPr="00525B49">
        <w:rPr>
          <w:rFonts w:ascii="Candara" w:hAnsi="Candara"/>
          <w:szCs w:val="24"/>
        </w:rPr>
        <w:t>Colour pencils</w:t>
      </w:r>
    </w:p>
    <w:p w14:paraId="26E82BEB" w14:textId="5406D0AE" w:rsidR="00070CC4" w:rsidRPr="00525B49" w:rsidRDefault="00070CC4" w:rsidP="00070CC4">
      <w:pPr>
        <w:numPr>
          <w:ilvl w:val="0"/>
          <w:numId w:val="2"/>
        </w:numPr>
        <w:rPr>
          <w:rFonts w:ascii="Candara" w:hAnsi="Candara"/>
          <w:szCs w:val="24"/>
        </w:rPr>
      </w:pPr>
      <w:r w:rsidRPr="00525B49">
        <w:rPr>
          <w:rFonts w:ascii="Candara" w:hAnsi="Candara"/>
          <w:szCs w:val="24"/>
        </w:rPr>
        <w:t>Sharpener</w:t>
      </w:r>
      <w:r>
        <w:rPr>
          <w:rFonts w:ascii="Candara" w:hAnsi="Candara"/>
          <w:szCs w:val="24"/>
        </w:rPr>
        <w:t xml:space="preserve"> </w:t>
      </w:r>
      <w:r w:rsidR="005B1C3A" w:rsidRPr="00FD0A13">
        <w:rPr>
          <w:rFonts w:ascii="Verdana" w:hAnsi="Verdana"/>
          <w:sz w:val="22"/>
          <w:szCs w:val="22"/>
        </w:rPr>
        <w:t xml:space="preserve">with shaving catcher (not </w:t>
      </w:r>
      <w:proofErr w:type="spellStart"/>
      <w:r w:rsidR="005B1C3A" w:rsidRPr="00FD0A13">
        <w:rPr>
          <w:rFonts w:ascii="Verdana" w:hAnsi="Verdana"/>
          <w:sz w:val="22"/>
          <w:szCs w:val="22"/>
        </w:rPr>
        <w:t>Smiggle</w:t>
      </w:r>
      <w:proofErr w:type="spellEnd"/>
      <w:r w:rsidR="005B1C3A" w:rsidRPr="00FD0A13">
        <w:rPr>
          <w:rFonts w:ascii="Verdana" w:hAnsi="Verdana"/>
          <w:sz w:val="22"/>
          <w:szCs w:val="22"/>
        </w:rPr>
        <w:t xml:space="preserve"> electri</w:t>
      </w:r>
      <w:r w:rsidR="00CB3EC1">
        <w:rPr>
          <w:rFonts w:ascii="Verdana" w:hAnsi="Verdana"/>
          <w:sz w:val="22"/>
          <w:szCs w:val="22"/>
        </w:rPr>
        <w:t>c</w:t>
      </w:r>
      <w:r w:rsidR="005B1C3A" w:rsidRPr="00FD0A13">
        <w:rPr>
          <w:rFonts w:ascii="Verdana" w:hAnsi="Verdana"/>
          <w:sz w:val="22"/>
          <w:szCs w:val="22"/>
        </w:rPr>
        <w:t>)</w:t>
      </w:r>
      <w:r w:rsidR="00CB3EC1">
        <w:rPr>
          <w:rFonts w:ascii="Verdana" w:hAnsi="Verdana"/>
          <w:sz w:val="22"/>
          <w:szCs w:val="22"/>
        </w:rPr>
        <w:t xml:space="preserve"> </w:t>
      </w:r>
      <w:r w:rsidRPr="00525B49">
        <w:rPr>
          <w:rFonts w:ascii="Candara" w:hAnsi="Candara"/>
          <w:szCs w:val="24"/>
        </w:rPr>
        <w:t>and eraser</w:t>
      </w:r>
    </w:p>
    <w:p w14:paraId="33E9AF03" w14:textId="77777777" w:rsidR="00070CC4" w:rsidRPr="00525B49" w:rsidRDefault="00070CC4" w:rsidP="00070CC4">
      <w:pPr>
        <w:numPr>
          <w:ilvl w:val="0"/>
          <w:numId w:val="2"/>
        </w:numPr>
        <w:rPr>
          <w:rFonts w:ascii="Candara" w:hAnsi="Candara"/>
          <w:szCs w:val="24"/>
        </w:rPr>
      </w:pPr>
      <w:r w:rsidRPr="00525B49">
        <w:rPr>
          <w:rFonts w:ascii="Candara" w:hAnsi="Candara"/>
          <w:szCs w:val="24"/>
        </w:rPr>
        <w:t>Ruler</w:t>
      </w:r>
      <w:r>
        <w:rPr>
          <w:rFonts w:ascii="Candara" w:hAnsi="Candara"/>
          <w:szCs w:val="24"/>
        </w:rPr>
        <w:t xml:space="preserve"> – clear, 30cm</w:t>
      </w:r>
    </w:p>
    <w:p w14:paraId="26EBDB5C" w14:textId="77777777" w:rsidR="00070CC4" w:rsidRPr="00525B49" w:rsidRDefault="00070CC4" w:rsidP="00070CC4">
      <w:pPr>
        <w:numPr>
          <w:ilvl w:val="0"/>
          <w:numId w:val="2"/>
        </w:numPr>
        <w:rPr>
          <w:rFonts w:ascii="Candara" w:hAnsi="Candara"/>
          <w:szCs w:val="24"/>
        </w:rPr>
      </w:pPr>
      <w:r w:rsidRPr="00525B49">
        <w:rPr>
          <w:rFonts w:ascii="Candara" w:hAnsi="Candara"/>
          <w:szCs w:val="24"/>
        </w:rPr>
        <w:t>Scissors</w:t>
      </w:r>
    </w:p>
    <w:p w14:paraId="414B2706" w14:textId="77777777" w:rsidR="00070CC4" w:rsidRPr="00530BD4" w:rsidRDefault="00070CC4" w:rsidP="00070CC4">
      <w:pPr>
        <w:numPr>
          <w:ilvl w:val="0"/>
          <w:numId w:val="2"/>
        </w:numPr>
        <w:rPr>
          <w:rFonts w:ascii="Candara" w:hAnsi="Candara"/>
          <w:szCs w:val="24"/>
        </w:rPr>
      </w:pPr>
      <w:r w:rsidRPr="00525B49">
        <w:rPr>
          <w:rFonts w:ascii="Candara" w:hAnsi="Candara"/>
          <w:szCs w:val="24"/>
        </w:rPr>
        <w:t xml:space="preserve">Coloured </w:t>
      </w:r>
      <w:proofErr w:type="spellStart"/>
      <w:r w:rsidRPr="00525B49">
        <w:rPr>
          <w:rFonts w:ascii="Candara" w:hAnsi="Candara"/>
          <w:szCs w:val="24"/>
        </w:rPr>
        <w:t>textas</w:t>
      </w:r>
      <w:proofErr w:type="spellEnd"/>
    </w:p>
    <w:p w14:paraId="7B24D968" w14:textId="22322C55" w:rsidR="00070CC4" w:rsidRDefault="00070CC4" w:rsidP="00070CC4">
      <w:pPr>
        <w:numPr>
          <w:ilvl w:val="0"/>
          <w:numId w:val="2"/>
        </w:numPr>
        <w:rPr>
          <w:rFonts w:ascii="Candara" w:hAnsi="Candara"/>
          <w:szCs w:val="24"/>
        </w:rPr>
      </w:pPr>
      <w:r w:rsidRPr="00525B49">
        <w:rPr>
          <w:rFonts w:ascii="Candara" w:hAnsi="Candara"/>
          <w:szCs w:val="24"/>
        </w:rPr>
        <w:t>Highlighter</w:t>
      </w:r>
    </w:p>
    <w:p w14:paraId="4FB56EE1" w14:textId="4AF132AE" w:rsidR="00070CC4" w:rsidRPr="00525B49" w:rsidRDefault="00070CC4" w:rsidP="00070CC4">
      <w:pPr>
        <w:numPr>
          <w:ilvl w:val="0"/>
          <w:numId w:val="2"/>
        </w:numPr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 xml:space="preserve">Post it notes- </w:t>
      </w:r>
      <w:r w:rsidR="003477AE">
        <w:rPr>
          <w:rFonts w:ascii="Candara" w:hAnsi="Candara"/>
          <w:szCs w:val="24"/>
        </w:rPr>
        <w:t>1</w:t>
      </w:r>
      <w:r>
        <w:rPr>
          <w:rFonts w:ascii="Candara" w:hAnsi="Candara"/>
          <w:szCs w:val="24"/>
        </w:rPr>
        <w:t xml:space="preserve"> packets </w:t>
      </w:r>
    </w:p>
    <w:p w14:paraId="37C7E71B" w14:textId="77777777" w:rsidR="00070CC4" w:rsidRDefault="00070CC4" w:rsidP="00070CC4">
      <w:pPr>
        <w:numPr>
          <w:ilvl w:val="0"/>
          <w:numId w:val="2"/>
        </w:numPr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Headphones- don’t need to be expensive</w:t>
      </w:r>
    </w:p>
    <w:p w14:paraId="0AF9D9A4" w14:textId="0C10432A" w:rsidR="00070CC4" w:rsidRDefault="00070CC4" w:rsidP="00070CC4">
      <w:pPr>
        <w:numPr>
          <w:ilvl w:val="0"/>
          <w:numId w:val="2"/>
        </w:numPr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2 permanent black markers</w:t>
      </w:r>
      <w:r w:rsidR="00CB3EC1">
        <w:rPr>
          <w:rFonts w:ascii="Candara" w:hAnsi="Candara"/>
          <w:szCs w:val="24"/>
        </w:rPr>
        <w:t>- “</w:t>
      </w:r>
      <w:r>
        <w:rPr>
          <w:rFonts w:ascii="Candara" w:hAnsi="Candara"/>
          <w:szCs w:val="24"/>
        </w:rPr>
        <w:t>Sharpie” size</w:t>
      </w:r>
    </w:p>
    <w:p w14:paraId="2E1F3275" w14:textId="72D98FE8" w:rsidR="00070CC4" w:rsidRDefault="00070CC4" w:rsidP="00070CC4">
      <w:pPr>
        <w:numPr>
          <w:ilvl w:val="0"/>
          <w:numId w:val="2"/>
        </w:numPr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 xml:space="preserve">Set </w:t>
      </w:r>
      <w:r w:rsidR="00CB3EC1">
        <w:rPr>
          <w:rFonts w:ascii="Candara" w:hAnsi="Candara"/>
          <w:szCs w:val="24"/>
        </w:rPr>
        <w:t>of 4</w:t>
      </w:r>
      <w:r>
        <w:rPr>
          <w:rFonts w:ascii="Candara" w:hAnsi="Candara"/>
          <w:szCs w:val="24"/>
        </w:rPr>
        <w:t xml:space="preserve"> Whiteboard markers </w:t>
      </w:r>
    </w:p>
    <w:p w14:paraId="0AA6AE80" w14:textId="77777777" w:rsidR="003477AE" w:rsidRPr="002A4DC6" w:rsidRDefault="003477AE" w:rsidP="003477AE">
      <w:pPr>
        <w:pStyle w:val="ListParagraph"/>
        <w:numPr>
          <w:ilvl w:val="0"/>
          <w:numId w:val="2"/>
        </w:numPr>
        <w:spacing w:line="282" w:lineRule="atLeast"/>
        <w:outlineLvl w:val="0"/>
        <w:rPr>
          <w:rFonts w:ascii="Candara" w:eastAsia="Times New Roman" w:hAnsi="Candara" w:cs="Arial"/>
          <w:kern w:val="36"/>
          <w:szCs w:val="24"/>
          <w:lang w:eastAsia="en-AU"/>
        </w:rPr>
      </w:pPr>
      <w:proofErr w:type="spellStart"/>
      <w:r w:rsidRPr="002A4DC6">
        <w:rPr>
          <w:rFonts w:ascii="Candara" w:eastAsia="Times New Roman" w:hAnsi="Candara" w:cs="Arial"/>
          <w:kern w:val="36"/>
          <w:szCs w:val="24"/>
          <w:lang w:eastAsia="en-AU"/>
        </w:rPr>
        <w:t>Mamia</w:t>
      </w:r>
      <w:proofErr w:type="spellEnd"/>
      <w:r w:rsidRPr="002A4DC6">
        <w:rPr>
          <w:rFonts w:ascii="Candara" w:eastAsia="Times New Roman" w:hAnsi="Candara" w:cs="Arial"/>
          <w:kern w:val="36"/>
          <w:szCs w:val="24"/>
          <w:lang w:eastAsia="en-AU"/>
        </w:rPr>
        <w:t xml:space="preserve"> Baby Wipes 80pk Scented</w:t>
      </w:r>
      <w:r>
        <w:rPr>
          <w:rFonts w:ascii="Candara" w:eastAsia="Times New Roman" w:hAnsi="Candara" w:cs="Arial"/>
          <w:kern w:val="36"/>
          <w:szCs w:val="24"/>
          <w:lang w:eastAsia="en-AU"/>
        </w:rPr>
        <w:t xml:space="preserve"> or unscented (Available at Aldi)</w:t>
      </w:r>
    </w:p>
    <w:p w14:paraId="04214026" w14:textId="77777777" w:rsidR="003477AE" w:rsidRPr="003C68E1" w:rsidRDefault="003477AE" w:rsidP="003477AE">
      <w:pPr>
        <w:ind w:left="720"/>
        <w:rPr>
          <w:rFonts w:ascii="Candara" w:hAnsi="Candara"/>
          <w:szCs w:val="24"/>
        </w:rPr>
      </w:pPr>
    </w:p>
    <w:p w14:paraId="04A7972E" w14:textId="77777777" w:rsidR="00070CC4" w:rsidRDefault="00070CC4" w:rsidP="00070CC4">
      <w:pPr>
        <w:rPr>
          <w:rFonts w:ascii="Candara" w:hAnsi="Candara"/>
          <w:szCs w:val="24"/>
        </w:rPr>
      </w:pPr>
    </w:p>
    <w:p w14:paraId="2C5F6481" w14:textId="77777777" w:rsidR="00070CC4" w:rsidRPr="00525B49" w:rsidRDefault="00070CC4" w:rsidP="00070CC4">
      <w:pPr>
        <w:pStyle w:val="BodyText"/>
        <w:rPr>
          <w:rFonts w:ascii="Candara" w:hAnsi="Candara"/>
          <w:szCs w:val="24"/>
        </w:rPr>
      </w:pPr>
      <w:r w:rsidRPr="00525B49">
        <w:rPr>
          <w:rFonts w:ascii="Candara" w:hAnsi="Candara"/>
          <w:szCs w:val="24"/>
        </w:rPr>
        <w:t xml:space="preserve">Please ensure that all items are </w:t>
      </w:r>
      <w:r w:rsidRPr="00525B49">
        <w:rPr>
          <w:rFonts w:ascii="Candara" w:hAnsi="Candara"/>
          <w:b/>
          <w:szCs w:val="24"/>
          <w:u w:val="single"/>
        </w:rPr>
        <w:t>labelled</w:t>
      </w:r>
      <w:r w:rsidRPr="00525B49">
        <w:rPr>
          <w:rFonts w:ascii="Candara" w:hAnsi="Candara"/>
          <w:szCs w:val="24"/>
        </w:rPr>
        <w:t xml:space="preserve">. This also includes school clothing, lunch boxes, drink bottles etc. Labelling reduces stress and conflict. It saves much time in returning lost property. </w:t>
      </w:r>
    </w:p>
    <w:p w14:paraId="629F6375" w14:textId="77777777" w:rsidR="00070CC4" w:rsidRPr="00525B49" w:rsidRDefault="00070CC4" w:rsidP="00070CC4">
      <w:pPr>
        <w:pStyle w:val="BodyText"/>
        <w:rPr>
          <w:rFonts w:ascii="Candara" w:hAnsi="Candara"/>
          <w:szCs w:val="24"/>
        </w:rPr>
      </w:pPr>
    </w:p>
    <w:p w14:paraId="17B75AFE" w14:textId="77777777" w:rsidR="00070CC4" w:rsidRDefault="005B1C3A" w:rsidP="00070CC4">
      <w:pPr>
        <w:pStyle w:val="BodyText"/>
        <w:rPr>
          <w:rFonts w:ascii="Candara" w:hAnsi="Candara"/>
          <w:szCs w:val="24"/>
        </w:rPr>
      </w:pPr>
      <w:r w:rsidRPr="005B1C3A">
        <w:rPr>
          <w:noProof/>
          <w:color w:val="17365D" w:themeColor="text2" w:themeShade="BF"/>
          <w:lang w:eastAsia="en-AU"/>
        </w:rPr>
        <w:drawing>
          <wp:anchor distT="0" distB="0" distL="114300" distR="114300" simplePos="0" relativeHeight="251664896" behindDoc="1" locked="0" layoutInCell="1" allowOverlap="1" wp14:anchorId="11FCA11F" wp14:editId="23BDD776">
            <wp:simplePos x="0" y="0"/>
            <wp:positionH relativeFrom="column">
              <wp:posOffset>4686935</wp:posOffset>
            </wp:positionH>
            <wp:positionV relativeFrom="paragraph">
              <wp:posOffset>285053</wp:posOffset>
            </wp:positionV>
            <wp:extent cx="2348865" cy="1270697"/>
            <wp:effectExtent l="0" t="0" r="0" b="5715"/>
            <wp:wrapNone/>
            <wp:docPr id="5" name="Picture 5" descr="Image result for schoo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hool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152" cy="128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ndara" w:hAnsi="Candara"/>
          <w:szCs w:val="24"/>
        </w:rPr>
        <w:t xml:space="preserve">We </w:t>
      </w:r>
      <w:r w:rsidR="00070CC4">
        <w:rPr>
          <w:rFonts w:ascii="Candara" w:hAnsi="Candara"/>
          <w:szCs w:val="24"/>
        </w:rPr>
        <w:t>wi</w:t>
      </w:r>
      <w:r>
        <w:rPr>
          <w:rFonts w:ascii="Candara" w:hAnsi="Candara"/>
          <w:szCs w:val="24"/>
        </w:rPr>
        <w:t xml:space="preserve">sh you all a Merry Christmas, a happy and safe New </w:t>
      </w:r>
      <w:proofErr w:type="gramStart"/>
      <w:r>
        <w:rPr>
          <w:rFonts w:ascii="Candara" w:hAnsi="Candara"/>
          <w:szCs w:val="24"/>
        </w:rPr>
        <w:t>Year</w:t>
      </w:r>
      <w:proofErr w:type="gramEnd"/>
      <w:r>
        <w:rPr>
          <w:rFonts w:ascii="Candara" w:hAnsi="Candara"/>
          <w:szCs w:val="24"/>
        </w:rPr>
        <w:t xml:space="preserve"> and a wonderful holiday. We are </w:t>
      </w:r>
      <w:r w:rsidR="00070CC4">
        <w:rPr>
          <w:rFonts w:ascii="Candara" w:hAnsi="Candara"/>
          <w:szCs w:val="24"/>
        </w:rPr>
        <w:t>looking forward to</w:t>
      </w:r>
      <w:r>
        <w:rPr>
          <w:rFonts w:ascii="Candara" w:hAnsi="Candara"/>
          <w:szCs w:val="24"/>
        </w:rPr>
        <w:t xml:space="preserve"> working with you all next year,</w:t>
      </w:r>
    </w:p>
    <w:p w14:paraId="702A93CB" w14:textId="77777777" w:rsidR="00070CC4" w:rsidRPr="00525B49" w:rsidRDefault="00070CC4" w:rsidP="00070CC4">
      <w:pPr>
        <w:pStyle w:val="BodyText"/>
        <w:rPr>
          <w:rFonts w:ascii="Candara" w:hAnsi="Candara"/>
          <w:szCs w:val="24"/>
        </w:rPr>
      </w:pPr>
    </w:p>
    <w:p w14:paraId="2C74C490" w14:textId="05B959B6" w:rsidR="00070CC4" w:rsidRDefault="00070CC4" w:rsidP="00070CC4">
      <w:pPr>
        <w:pStyle w:val="BodyText"/>
        <w:rPr>
          <w:rFonts w:ascii="Candara" w:hAnsi="Candara"/>
          <w:szCs w:val="24"/>
        </w:rPr>
      </w:pPr>
      <w:r w:rsidRPr="00525B49">
        <w:rPr>
          <w:rFonts w:ascii="Candara" w:hAnsi="Candara"/>
          <w:szCs w:val="24"/>
        </w:rPr>
        <w:t>Mr</w:t>
      </w:r>
      <w:r w:rsidR="00CB3EC1">
        <w:rPr>
          <w:rFonts w:ascii="Candara" w:hAnsi="Candara"/>
          <w:szCs w:val="24"/>
        </w:rPr>
        <w:t xml:space="preserve"> Chris Baker</w:t>
      </w:r>
      <w:r w:rsidR="005B1C3A">
        <w:rPr>
          <w:rFonts w:ascii="Candara" w:hAnsi="Candara"/>
          <w:szCs w:val="24"/>
        </w:rPr>
        <w:t xml:space="preserve">            </w:t>
      </w:r>
      <w:r w:rsidR="00B979F7">
        <w:rPr>
          <w:rFonts w:ascii="Candara" w:hAnsi="Candara"/>
          <w:szCs w:val="24"/>
        </w:rPr>
        <w:t xml:space="preserve">                                 </w:t>
      </w:r>
      <w:r w:rsidR="005B1C3A">
        <w:rPr>
          <w:rFonts w:ascii="Candara" w:hAnsi="Candara"/>
          <w:szCs w:val="24"/>
        </w:rPr>
        <w:t>Mrs Linda O’Brien</w:t>
      </w:r>
    </w:p>
    <w:p w14:paraId="3096754F" w14:textId="75924318" w:rsidR="00EA3625" w:rsidRPr="002A4DC6" w:rsidRDefault="005B1C3A">
      <w:pPr>
        <w:pStyle w:val="BodyText"/>
        <w:rPr>
          <w:rFonts w:ascii="Candara" w:hAnsi="Candara"/>
          <w:szCs w:val="24"/>
        </w:rPr>
      </w:pPr>
      <w:r>
        <w:rPr>
          <w:rFonts w:ascii="Candara" w:hAnsi="Candara"/>
          <w:szCs w:val="24"/>
        </w:rPr>
        <w:t>4</w:t>
      </w:r>
      <w:r w:rsidR="002A4DC6">
        <w:rPr>
          <w:rFonts w:ascii="Candara" w:hAnsi="Candara"/>
          <w:szCs w:val="24"/>
        </w:rPr>
        <w:t>W</w:t>
      </w:r>
      <w:r>
        <w:rPr>
          <w:rFonts w:ascii="Candara" w:hAnsi="Candara"/>
          <w:szCs w:val="24"/>
        </w:rPr>
        <w:t xml:space="preserve"> Classroom Teacher    </w:t>
      </w:r>
      <w:r w:rsidR="00B979F7">
        <w:rPr>
          <w:rFonts w:ascii="Candara" w:hAnsi="Candara"/>
          <w:szCs w:val="24"/>
        </w:rPr>
        <w:t xml:space="preserve">                                    </w:t>
      </w:r>
      <w:r>
        <w:rPr>
          <w:rFonts w:ascii="Candara" w:hAnsi="Candara"/>
          <w:szCs w:val="24"/>
        </w:rPr>
        <w:t>4</w:t>
      </w:r>
      <w:r w:rsidR="00B979F7">
        <w:rPr>
          <w:rFonts w:ascii="Candara" w:hAnsi="Candara"/>
          <w:szCs w:val="24"/>
        </w:rPr>
        <w:t>B</w:t>
      </w:r>
      <w:r>
        <w:rPr>
          <w:rFonts w:ascii="Candara" w:hAnsi="Candara"/>
          <w:szCs w:val="24"/>
        </w:rPr>
        <w:t xml:space="preserve"> Classroom    </w:t>
      </w:r>
    </w:p>
    <w:sectPr w:rsidR="00EA3625" w:rsidRPr="002A4DC6" w:rsidSect="00FD0A13">
      <w:pgSz w:w="12240" w:h="15840"/>
      <w:pgMar w:top="851" w:right="1041" w:bottom="567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BA3E3C"/>
    <w:multiLevelType w:val="hybridMultilevel"/>
    <w:tmpl w:val="6E0C19F2"/>
    <w:lvl w:ilvl="0" w:tplc="04242EB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C0B5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A3A45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5C29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E0AF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E9020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7000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5E862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DC5A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345B6B"/>
    <w:multiLevelType w:val="hybridMultilevel"/>
    <w:tmpl w:val="B9825C1E"/>
    <w:lvl w:ilvl="0" w:tplc="F81CF40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76A6F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F227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9653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C257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A1A40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A4D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2C52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7A847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56731A"/>
    <w:multiLevelType w:val="hybridMultilevel"/>
    <w:tmpl w:val="F4C4947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E1538"/>
    <w:multiLevelType w:val="hybridMultilevel"/>
    <w:tmpl w:val="595CB0B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A36CE"/>
    <w:multiLevelType w:val="hybridMultilevel"/>
    <w:tmpl w:val="67B02980"/>
    <w:lvl w:ilvl="0" w:tplc="8892D34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3CB4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6C4F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DE8E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2018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22AFD6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84D6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A2E9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1BCB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02BC"/>
    <w:rsid w:val="00070CC4"/>
    <w:rsid w:val="000775DF"/>
    <w:rsid w:val="0009056D"/>
    <w:rsid w:val="001469BA"/>
    <w:rsid w:val="00272834"/>
    <w:rsid w:val="00286666"/>
    <w:rsid w:val="002A4DC6"/>
    <w:rsid w:val="00334FDC"/>
    <w:rsid w:val="00346DF9"/>
    <w:rsid w:val="003477AE"/>
    <w:rsid w:val="00352319"/>
    <w:rsid w:val="003D4EB9"/>
    <w:rsid w:val="00411D42"/>
    <w:rsid w:val="00423BB3"/>
    <w:rsid w:val="00445955"/>
    <w:rsid w:val="00486182"/>
    <w:rsid w:val="005B1C3A"/>
    <w:rsid w:val="006711A6"/>
    <w:rsid w:val="0070050B"/>
    <w:rsid w:val="00734B8D"/>
    <w:rsid w:val="00760EC5"/>
    <w:rsid w:val="007702BC"/>
    <w:rsid w:val="007711B5"/>
    <w:rsid w:val="00790AE1"/>
    <w:rsid w:val="00796F1D"/>
    <w:rsid w:val="007C4D8A"/>
    <w:rsid w:val="0086261A"/>
    <w:rsid w:val="00926317"/>
    <w:rsid w:val="00936908"/>
    <w:rsid w:val="009412E9"/>
    <w:rsid w:val="00951017"/>
    <w:rsid w:val="00963213"/>
    <w:rsid w:val="00963E58"/>
    <w:rsid w:val="009C78FD"/>
    <w:rsid w:val="009D3E47"/>
    <w:rsid w:val="00A43276"/>
    <w:rsid w:val="00A53FA0"/>
    <w:rsid w:val="00A91507"/>
    <w:rsid w:val="00AE392F"/>
    <w:rsid w:val="00B4052E"/>
    <w:rsid w:val="00B73642"/>
    <w:rsid w:val="00B979F7"/>
    <w:rsid w:val="00C74307"/>
    <w:rsid w:val="00C96591"/>
    <w:rsid w:val="00CA58DB"/>
    <w:rsid w:val="00CB3EC1"/>
    <w:rsid w:val="00CB515E"/>
    <w:rsid w:val="00CB7069"/>
    <w:rsid w:val="00D568CD"/>
    <w:rsid w:val="00DA574B"/>
    <w:rsid w:val="00E33870"/>
    <w:rsid w:val="00E43936"/>
    <w:rsid w:val="00E74E28"/>
    <w:rsid w:val="00EA3625"/>
    <w:rsid w:val="00F647B5"/>
    <w:rsid w:val="00FD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8044F5"/>
  <w15:docId w15:val="{4AEB38B1-8F50-4C3D-BD94-F3C266A7B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711A6"/>
    <w:rPr>
      <w:sz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A4DC6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711A6"/>
    <w:pPr>
      <w:jc w:val="both"/>
    </w:pPr>
    <w:rPr>
      <w:rFonts w:ascii="Comic Sans MS" w:hAnsi="Comic Sans MS"/>
    </w:rPr>
  </w:style>
  <w:style w:type="paragraph" w:styleId="BalloonText">
    <w:name w:val="Balloon Text"/>
    <w:basedOn w:val="Normal"/>
    <w:link w:val="BalloonTextChar"/>
    <w:rsid w:val="00926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26317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070CC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A4DC6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60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258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Stage 3 2005 Wishlist</vt:lpstr>
    </vt:vector>
  </TitlesOfParts>
  <Company>Manly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Stage 3 2005 Wishlist</dc:title>
  <dc:creator>patrick.leydon</dc:creator>
  <cp:lastModifiedBy>Linda O'Brien</cp:lastModifiedBy>
  <cp:revision>10</cp:revision>
  <cp:lastPrinted>2021-11-23T23:29:00Z</cp:lastPrinted>
  <dcterms:created xsi:type="dcterms:W3CDTF">2019-11-26T22:47:00Z</dcterms:created>
  <dcterms:modified xsi:type="dcterms:W3CDTF">2021-11-24T03:42:00Z</dcterms:modified>
</cp:coreProperties>
</file>