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75220" w14:textId="77777777" w:rsidR="009852ED" w:rsidRDefault="009852ED" w:rsidP="00530BD4">
      <w:pPr>
        <w:rPr>
          <w:rFonts w:ascii="Candara" w:hAnsi="Candara"/>
          <w:b/>
          <w:sz w:val="32"/>
          <w:szCs w:val="32"/>
        </w:rPr>
      </w:pPr>
    </w:p>
    <w:p w14:paraId="55DE2559" w14:textId="77777777" w:rsidR="009852ED" w:rsidRDefault="00525B49" w:rsidP="00530BD4">
      <w:pPr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noProof/>
          <w:szCs w:val="24"/>
          <w:u w:val="single"/>
          <w:lang w:eastAsia="en-AU"/>
        </w:rPr>
        <w:drawing>
          <wp:anchor distT="0" distB="0" distL="114300" distR="114300" simplePos="0" relativeHeight="251659264" behindDoc="1" locked="0" layoutInCell="1" allowOverlap="1" wp14:anchorId="197BA610" wp14:editId="379E84BC">
            <wp:simplePos x="0" y="0"/>
            <wp:positionH relativeFrom="column">
              <wp:posOffset>-571500</wp:posOffset>
            </wp:positionH>
            <wp:positionV relativeFrom="paragraph">
              <wp:posOffset>-38100</wp:posOffset>
            </wp:positionV>
            <wp:extent cx="838200" cy="718820"/>
            <wp:effectExtent l="0" t="0" r="0" b="5080"/>
            <wp:wrapThrough wrapText="bothSides">
              <wp:wrapPolygon edited="0">
                <wp:start x="7364" y="0"/>
                <wp:lineTo x="4418" y="2290"/>
                <wp:lineTo x="0" y="7442"/>
                <wp:lineTo x="0" y="12021"/>
                <wp:lineTo x="2945" y="18890"/>
                <wp:lineTo x="7364" y="21180"/>
                <wp:lineTo x="13745" y="21180"/>
                <wp:lineTo x="18164" y="18890"/>
                <wp:lineTo x="21109" y="12021"/>
                <wp:lineTo x="21109" y="7442"/>
                <wp:lineTo x="16691" y="2290"/>
                <wp:lineTo x="13745" y="0"/>
                <wp:lineTo x="7364" y="0"/>
              </wp:wrapPolygon>
            </wp:wrapThrough>
            <wp:docPr id="4" name="Picture 4" descr="O:\St Mary's Manly\All Staff\School Share\Logos 2013\ST Mary's School Logo-1-page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:\St Mary's Manly\All Staff\School Share\Logos 2013\ST Mary's School Logo-1-page-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1882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5B49">
        <w:rPr>
          <w:rFonts w:ascii="Candara" w:hAnsi="Candara"/>
          <w:b/>
          <w:sz w:val="32"/>
          <w:szCs w:val="32"/>
        </w:rPr>
        <w:t>St Mary’s Catholic Primary School</w:t>
      </w:r>
      <w:r w:rsidR="009852ED">
        <w:rPr>
          <w:rFonts w:ascii="Candara" w:hAnsi="Candara"/>
          <w:b/>
          <w:sz w:val="32"/>
          <w:szCs w:val="32"/>
        </w:rPr>
        <w:t xml:space="preserve"> </w:t>
      </w:r>
    </w:p>
    <w:p w14:paraId="62893794" w14:textId="77777777" w:rsidR="009852ED" w:rsidRDefault="009852ED" w:rsidP="00530BD4">
      <w:pPr>
        <w:rPr>
          <w:rFonts w:ascii="Candara" w:hAnsi="Candara"/>
          <w:b/>
          <w:sz w:val="32"/>
          <w:szCs w:val="32"/>
        </w:rPr>
      </w:pPr>
    </w:p>
    <w:p w14:paraId="5F870064" w14:textId="464BBC72" w:rsidR="00F7082D" w:rsidRPr="00530BD4" w:rsidRDefault="00124897" w:rsidP="00530BD4">
      <w:pPr>
        <w:rPr>
          <w:rFonts w:ascii="Candara" w:hAnsi="Candara"/>
          <w:szCs w:val="24"/>
          <w:u w:val="single"/>
        </w:rPr>
      </w:pPr>
      <w:r>
        <w:rPr>
          <w:rFonts w:ascii="Candara" w:hAnsi="Candara"/>
          <w:b/>
          <w:sz w:val="32"/>
          <w:szCs w:val="32"/>
        </w:rPr>
        <w:t>- Year 5 20</w:t>
      </w:r>
      <w:r w:rsidR="007E4D6C">
        <w:rPr>
          <w:rFonts w:ascii="Candara" w:hAnsi="Candara"/>
          <w:b/>
          <w:sz w:val="32"/>
          <w:szCs w:val="32"/>
        </w:rPr>
        <w:t>2</w:t>
      </w:r>
      <w:r w:rsidR="00B258AD">
        <w:rPr>
          <w:rFonts w:ascii="Candara" w:hAnsi="Candara"/>
          <w:b/>
          <w:sz w:val="32"/>
          <w:szCs w:val="32"/>
        </w:rPr>
        <w:t>2</w:t>
      </w:r>
      <w:r w:rsidR="00141F54">
        <w:rPr>
          <w:rFonts w:ascii="Candara" w:hAnsi="Candara"/>
          <w:b/>
          <w:sz w:val="32"/>
          <w:szCs w:val="32"/>
        </w:rPr>
        <w:t xml:space="preserve"> Stationery List</w:t>
      </w:r>
    </w:p>
    <w:p w14:paraId="5926DE68" w14:textId="77777777" w:rsidR="00BA6F76" w:rsidRPr="00525B49" w:rsidRDefault="00BA6F76" w:rsidP="00141F54">
      <w:pPr>
        <w:jc w:val="center"/>
        <w:rPr>
          <w:rFonts w:ascii="Candara" w:hAnsi="Candara"/>
          <w:b/>
          <w:sz w:val="32"/>
          <w:szCs w:val="32"/>
        </w:rPr>
      </w:pPr>
    </w:p>
    <w:p w14:paraId="432F3311" w14:textId="4B36D1BF" w:rsidR="00041398" w:rsidRDefault="008965F1" w:rsidP="00141F54">
      <w:pPr>
        <w:jc w:val="center"/>
        <w:rPr>
          <w:rFonts w:ascii="Candara" w:hAnsi="Candara"/>
          <w:szCs w:val="24"/>
        </w:rPr>
      </w:pPr>
      <w:r>
        <w:rPr>
          <w:rFonts w:ascii="Candara" w:hAnsi="Candara"/>
          <w:szCs w:val="24"/>
        </w:rPr>
        <w:t xml:space="preserve">   </w:t>
      </w:r>
      <w:r w:rsidR="00141F54">
        <w:rPr>
          <w:rFonts w:ascii="Candara" w:hAnsi="Candara"/>
          <w:szCs w:val="24"/>
        </w:rPr>
        <w:t xml:space="preserve">       </w:t>
      </w:r>
    </w:p>
    <w:p w14:paraId="04C6F39D" w14:textId="77777777" w:rsidR="00A052D0" w:rsidRPr="00141F54" w:rsidRDefault="00A052D0">
      <w:pPr>
        <w:rPr>
          <w:rFonts w:ascii="Candara" w:hAnsi="Candara"/>
          <w:b/>
          <w:szCs w:val="24"/>
        </w:rPr>
      </w:pPr>
      <w:r w:rsidRPr="00141F54">
        <w:rPr>
          <w:rFonts w:ascii="Candara" w:hAnsi="Candara"/>
          <w:b/>
          <w:szCs w:val="24"/>
        </w:rPr>
        <w:t>Dear Parents</w:t>
      </w:r>
      <w:r w:rsidR="00952190" w:rsidRPr="00141F54">
        <w:rPr>
          <w:rFonts w:ascii="Candara" w:hAnsi="Candara"/>
          <w:b/>
          <w:szCs w:val="24"/>
        </w:rPr>
        <w:t>/C</w:t>
      </w:r>
      <w:r w:rsidR="00525B49" w:rsidRPr="00141F54">
        <w:rPr>
          <w:rFonts w:ascii="Candara" w:hAnsi="Candara"/>
          <w:b/>
          <w:szCs w:val="24"/>
        </w:rPr>
        <w:t>arers</w:t>
      </w:r>
      <w:r w:rsidRPr="00141F54">
        <w:rPr>
          <w:rFonts w:ascii="Candara" w:hAnsi="Candara"/>
          <w:b/>
          <w:szCs w:val="24"/>
        </w:rPr>
        <w:t>,</w:t>
      </w:r>
    </w:p>
    <w:p w14:paraId="5F7C78BE" w14:textId="01D7F683" w:rsidR="005E7D62" w:rsidRDefault="00A052D0" w:rsidP="007E4D6C">
      <w:pPr>
        <w:rPr>
          <w:rFonts w:ascii="Candara" w:hAnsi="Candara"/>
          <w:szCs w:val="24"/>
        </w:rPr>
      </w:pPr>
      <w:r w:rsidRPr="00C32047">
        <w:rPr>
          <w:rFonts w:ascii="Candara" w:hAnsi="Candara"/>
          <w:szCs w:val="24"/>
        </w:rPr>
        <w:t>As the year comes to an end</w:t>
      </w:r>
      <w:r w:rsidR="009D318E" w:rsidRPr="00C32047">
        <w:rPr>
          <w:rFonts w:ascii="Candara" w:hAnsi="Candara"/>
          <w:szCs w:val="24"/>
        </w:rPr>
        <w:t>,</w:t>
      </w:r>
      <w:r w:rsidRPr="00C32047">
        <w:rPr>
          <w:rFonts w:ascii="Candara" w:hAnsi="Candara"/>
          <w:szCs w:val="24"/>
        </w:rPr>
        <w:t xml:space="preserve"> it is </w:t>
      </w:r>
      <w:r w:rsidR="00124897">
        <w:rPr>
          <w:rFonts w:ascii="Candara" w:hAnsi="Candara"/>
          <w:szCs w:val="24"/>
        </w:rPr>
        <w:t>time to begin preparing for 20</w:t>
      </w:r>
      <w:r w:rsidR="007E4D6C">
        <w:rPr>
          <w:rFonts w:ascii="Candara" w:hAnsi="Candara"/>
          <w:szCs w:val="24"/>
        </w:rPr>
        <w:t>2</w:t>
      </w:r>
      <w:r w:rsidR="00B258AD">
        <w:rPr>
          <w:rFonts w:ascii="Candara" w:hAnsi="Candara"/>
          <w:szCs w:val="24"/>
        </w:rPr>
        <w:t>2</w:t>
      </w:r>
      <w:r w:rsidRPr="00C32047">
        <w:rPr>
          <w:rFonts w:ascii="Candara" w:hAnsi="Candara"/>
          <w:szCs w:val="24"/>
        </w:rPr>
        <w:t xml:space="preserve">. Listed below are the </w:t>
      </w:r>
      <w:r w:rsidR="009D318E" w:rsidRPr="00C32047">
        <w:rPr>
          <w:rFonts w:ascii="Candara" w:hAnsi="Candara"/>
          <w:szCs w:val="24"/>
        </w:rPr>
        <w:t xml:space="preserve">stationery and other </w:t>
      </w:r>
      <w:r w:rsidR="00525B49" w:rsidRPr="00C32047">
        <w:rPr>
          <w:rFonts w:ascii="Candara" w:hAnsi="Candara"/>
          <w:szCs w:val="24"/>
        </w:rPr>
        <w:t>items that your child</w:t>
      </w:r>
      <w:r w:rsidR="009D318E" w:rsidRPr="00C32047">
        <w:rPr>
          <w:rFonts w:ascii="Candara" w:hAnsi="Candara"/>
          <w:szCs w:val="24"/>
        </w:rPr>
        <w:t xml:space="preserve"> </w:t>
      </w:r>
      <w:r w:rsidRPr="00C32047">
        <w:rPr>
          <w:rFonts w:ascii="Candara" w:hAnsi="Candara"/>
          <w:szCs w:val="24"/>
        </w:rPr>
        <w:t xml:space="preserve">will need to start the year. </w:t>
      </w:r>
    </w:p>
    <w:p w14:paraId="4530FF65" w14:textId="77777777" w:rsidR="007E4D6C" w:rsidRPr="00C32047" w:rsidRDefault="007E4D6C" w:rsidP="007E4D6C">
      <w:pPr>
        <w:rPr>
          <w:rFonts w:ascii="Candara" w:hAnsi="Candara"/>
          <w:szCs w:val="24"/>
        </w:rPr>
      </w:pPr>
    </w:p>
    <w:p w14:paraId="03C28E87" w14:textId="10880576" w:rsidR="00594319" w:rsidRPr="00C32047" w:rsidRDefault="00B51894">
      <w:pPr>
        <w:jc w:val="both"/>
        <w:rPr>
          <w:rFonts w:ascii="Candara" w:hAnsi="Candara"/>
          <w:b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8DA8BB7" wp14:editId="44B22F74">
            <wp:simplePos x="0" y="0"/>
            <wp:positionH relativeFrom="column">
              <wp:posOffset>4820843</wp:posOffset>
            </wp:positionH>
            <wp:positionV relativeFrom="paragraph">
              <wp:posOffset>20598</wp:posOffset>
            </wp:positionV>
            <wp:extent cx="9525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168" y="21240"/>
                <wp:lineTo x="21168" y="0"/>
                <wp:lineTo x="0" y="0"/>
              </wp:wrapPolygon>
            </wp:wrapTight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06EA" w:rsidRPr="00C32047">
        <w:rPr>
          <w:rFonts w:ascii="Candara" w:hAnsi="Candara"/>
          <w:b/>
          <w:szCs w:val="24"/>
          <w:u w:val="single"/>
        </w:rPr>
        <w:t>Items needed to be purchased by families:</w:t>
      </w:r>
    </w:p>
    <w:p w14:paraId="5F735179" w14:textId="4C4C8441" w:rsidR="00B975DF" w:rsidRPr="00C32047" w:rsidRDefault="007E4D6C" w:rsidP="00B975DF">
      <w:pPr>
        <w:numPr>
          <w:ilvl w:val="0"/>
          <w:numId w:val="3"/>
        </w:numPr>
        <w:rPr>
          <w:rFonts w:ascii="Candara" w:hAnsi="Candara"/>
          <w:szCs w:val="24"/>
        </w:rPr>
      </w:pPr>
      <w:r>
        <w:rPr>
          <w:rFonts w:ascii="Candara" w:hAnsi="Candara"/>
          <w:szCs w:val="24"/>
        </w:rPr>
        <w:t>1</w:t>
      </w:r>
      <w:r w:rsidR="00B975DF" w:rsidRPr="00C32047">
        <w:rPr>
          <w:rFonts w:ascii="Candara" w:hAnsi="Candara"/>
          <w:szCs w:val="24"/>
        </w:rPr>
        <w:t xml:space="preserve"> Box of tissues</w:t>
      </w:r>
    </w:p>
    <w:p w14:paraId="66097B3A" w14:textId="5A65842C" w:rsidR="00B975DF" w:rsidRPr="007E4D6C" w:rsidRDefault="00B975DF" w:rsidP="007E4D6C">
      <w:pPr>
        <w:numPr>
          <w:ilvl w:val="0"/>
          <w:numId w:val="3"/>
        </w:numPr>
        <w:rPr>
          <w:rFonts w:ascii="Candara" w:hAnsi="Candara"/>
          <w:szCs w:val="24"/>
        </w:rPr>
      </w:pPr>
      <w:r w:rsidRPr="00C32047">
        <w:rPr>
          <w:rFonts w:ascii="Candara" w:hAnsi="Candara"/>
          <w:szCs w:val="24"/>
        </w:rPr>
        <w:t>Art Shirts</w:t>
      </w:r>
      <w:r w:rsidR="00C32047">
        <w:rPr>
          <w:rFonts w:ascii="Candara" w:hAnsi="Candara"/>
          <w:szCs w:val="24"/>
        </w:rPr>
        <w:t xml:space="preserve"> or apron</w:t>
      </w:r>
      <w:r w:rsidRPr="00C32047">
        <w:rPr>
          <w:rFonts w:ascii="Candara" w:hAnsi="Candara"/>
          <w:szCs w:val="24"/>
        </w:rPr>
        <w:t xml:space="preserve"> (they </w:t>
      </w:r>
      <w:r w:rsidRPr="00C32047">
        <w:rPr>
          <w:rFonts w:ascii="Candara" w:hAnsi="Candara"/>
          <w:szCs w:val="24"/>
          <w:u w:val="single"/>
        </w:rPr>
        <w:t>must</w:t>
      </w:r>
      <w:r w:rsidRPr="00C32047">
        <w:rPr>
          <w:rFonts w:ascii="Candara" w:hAnsi="Candara"/>
          <w:szCs w:val="24"/>
        </w:rPr>
        <w:t xml:space="preserve"> be worn during art activities)</w:t>
      </w:r>
      <w:r w:rsidR="00530BD4" w:rsidRPr="007E4D6C">
        <w:rPr>
          <w:rFonts w:ascii="Candara" w:hAnsi="Candara"/>
          <w:szCs w:val="24"/>
        </w:rPr>
        <w:t xml:space="preserve"> </w:t>
      </w:r>
    </w:p>
    <w:p w14:paraId="79F8FC2C" w14:textId="77777777" w:rsidR="0072628D" w:rsidRPr="00C32047" w:rsidRDefault="0072628D" w:rsidP="0072628D">
      <w:pPr>
        <w:numPr>
          <w:ilvl w:val="0"/>
          <w:numId w:val="3"/>
        </w:numPr>
        <w:rPr>
          <w:rFonts w:ascii="Candara" w:hAnsi="Candara"/>
          <w:szCs w:val="24"/>
        </w:rPr>
      </w:pPr>
      <w:r w:rsidRPr="00C32047">
        <w:rPr>
          <w:rFonts w:ascii="Candara" w:hAnsi="Candara"/>
          <w:szCs w:val="24"/>
        </w:rPr>
        <w:t xml:space="preserve">Post it notes- 2 packets </w:t>
      </w:r>
    </w:p>
    <w:p w14:paraId="5FEF0FA8" w14:textId="5C249DDC" w:rsidR="0072628D" w:rsidRDefault="0072628D" w:rsidP="0072628D">
      <w:pPr>
        <w:numPr>
          <w:ilvl w:val="0"/>
          <w:numId w:val="3"/>
        </w:numPr>
        <w:rPr>
          <w:rFonts w:ascii="Candara" w:hAnsi="Candara"/>
          <w:szCs w:val="24"/>
        </w:rPr>
      </w:pPr>
      <w:r w:rsidRPr="00C32047">
        <w:rPr>
          <w:rFonts w:ascii="Candara" w:hAnsi="Candara"/>
          <w:szCs w:val="24"/>
        </w:rPr>
        <w:t>Headphones- don’t need to be expensive</w:t>
      </w:r>
    </w:p>
    <w:p w14:paraId="71387A9E" w14:textId="432FCED0" w:rsidR="0072628D" w:rsidRDefault="0072628D" w:rsidP="0072628D">
      <w:pPr>
        <w:numPr>
          <w:ilvl w:val="0"/>
          <w:numId w:val="3"/>
        </w:numPr>
        <w:rPr>
          <w:rFonts w:ascii="Candara" w:hAnsi="Candara"/>
          <w:szCs w:val="24"/>
        </w:rPr>
      </w:pPr>
      <w:r>
        <w:rPr>
          <w:rFonts w:ascii="Candara" w:hAnsi="Candara"/>
          <w:szCs w:val="24"/>
        </w:rPr>
        <w:t>A4 2 Ring Zipper Binder</w:t>
      </w:r>
    </w:p>
    <w:p w14:paraId="1C1DD1D0" w14:textId="63BB6DB8" w:rsidR="00B51894" w:rsidRDefault="00B51894" w:rsidP="0072628D">
      <w:pPr>
        <w:numPr>
          <w:ilvl w:val="0"/>
          <w:numId w:val="3"/>
        </w:numPr>
        <w:rPr>
          <w:rFonts w:ascii="Candara" w:hAnsi="Candara"/>
          <w:szCs w:val="24"/>
        </w:rPr>
      </w:pPr>
      <w:r>
        <w:rPr>
          <w:rFonts w:ascii="Candara" w:hAnsi="Candara"/>
          <w:szCs w:val="24"/>
        </w:rPr>
        <w:t>1 pack A4 folder dividers – approximately 8-10</w:t>
      </w:r>
    </w:p>
    <w:p w14:paraId="1EC4F065" w14:textId="32C1DB72" w:rsidR="0072628D" w:rsidRPr="0072628D" w:rsidRDefault="0072628D" w:rsidP="0072628D">
      <w:pPr>
        <w:numPr>
          <w:ilvl w:val="0"/>
          <w:numId w:val="3"/>
        </w:numPr>
        <w:rPr>
          <w:rFonts w:ascii="Candara" w:hAnsi="Candara"/>
          <w:szCs w:val="24"/>
        </w:rPr>
      </w:pPr>
      <w:r>
        <w:rPr>
          <w:rFonts w:ascii="Candara" w:hAnsi="Candara"/>
          <w:szCs w:val="24"/>
        </w:rPr>
        <w:t>1 pack of</w:t>
      </w:r>
      <w:r w:rsidR="00B51894">
        <w:rPr>
          <w:rFonts w:ascii="Candara" w:hAnsi="Candara"/>
          <w:szCs w:val="24"/>
        </w:rPr>
        <w:t xml:space="preserve"> A4</w:t>
      </w:r>
      <w:r>
        <w:rPr>
          <w:rFonts w:ascii="Candara" w:hAnsi="Candara"/>
          <w:szCs w:val="24"/>
        </w:rPr>
        <w:t xml:space="preserve"> lined paper</w:t>
      </w:r>
    </w:p>
    <w:p w14:paraId="49B4B977" w14:textId="77777777" w:rsidR="00742641" w:rsidRPr="00C32047" w:rsidRDefault="00742641" w:rsidP="00742641">
      <w:pPr>
        <w:ind w:left="720"/>
        <w:rPr>
          <w:rFonts w:ascii="Candara" w:hAnsi="Candara"/>
          <w:szCs w:val="24"/>
        </w:rPr>
      </w:pPr>
    </w:p>
    <w:p w14:paraId="55F414D9" w14:textId="68A328C0" w:rsidR="00A052D0" w:rsidRPr="00C32047" w:rsidRDefault="0072628D">
      <w:pPr>
        <w:rPr>
          <w:rFonts w:ascii="Candara" w:hAnsi="Candara"/>
          <w:b/>
          <w:szCs w:val="24"/>
          <w:u w:val="single"/>
        </w:rPr>
      </w:pPr>
      <w:r>
        <w:rPr>
          <w:rFonts w:ascii="Candara" w:hAnsi="Candara"/>
          <w:b/>
          <w:szCs w:val="24"/>
          <w:u w:val="single"/>
        </w:rPr>
        <w:t xml:space="preserve">One pencil case large enough to include: </w:t>
      </w:r>
      <w:r w:rsidR="00BA6F76" w:rsidRPr="00BA6F76">
        <w:rPr>
          <w:rFonts w:ascii="Arial" w:hAnsi="Arial" w:cs="Arial"/>
          <w:noProof/>
          <w:color w:val="005BAB"/>
          <w:sz w:val="21"/>
          <w:szCs w:val="21"/>
          <w:lang w:eastAsia="en-AU"/>
        </w:rPr>
        <w:t xml:space="preserve"> </w:t>
      </w:r>
    </w:p>
    <w:p w14:paraId="0209F81E" w14:textId="79277A6B" w:rsidR="0072628D" w:rsidRDefault="00045ECF" w:rsidP="00045ECF">
      <w:pPr>
        <w:numPr>
          <w:ilvl w:val="0"/>
          <w:numId w:val="2"/>
        </w:numPr>
        <w:rPr>
          <w:rFonts w:ascii="Candara" w:hAnsi="Candara"/>
          <w:szCs w:val="24"/>
        </w:rPr>
      </w:pPr>
      <w:r w:rsidRPr="00C32047">
        <w:rPr>
          <w:rFonts w:ascii="Candara" w:hAnsi="Candara"/>
          <w:szCs w:val="24"/>
        </w:rPr>
        <w:t>4 blue</w:t>
      </w:r>
      <w:r w:rsidR="00255353">
        <w:rPr>
          <w:rFonts w:ascii="Candara" w:hAnsi="Candara"/>
          <w:szCs w:val="24"/>
        </w:rPr>
        <w:t xml:space="preserve"> </w:t>
      </w:r>
      <w:r w:rsidR="0072628D">
        <w:rPr>
          <w:rFonts w:ascii="Candara" w:hAnsi="Candara"/>
          <w:szCs w:val="24"/>
        </w:rPr>
        <w:t>pens</w:t>
      </w:r>
    </w:p>
    <w:p w14:paraId="768FFC57" w14:textId="789E79FB" w:rsidR="00255353" w:rsidRDefault="0072628D" w:rsidP="00045ECF">
      <w:pPr>
        <w:numPr>
          <w:ilvl w:val="0"/>
          <w:numId w:val="2"/>
        </w:numPr>
        <w:rPr>
          <w:rFonts w:ascii="Candara" w:hAnsi="Candara"/>
          <w:szCs w:val="24"/>
        </w:rPr>
      </w:pPr>
      <w:r>
        <w:rPr>
          <w:rFonts w:ascii="Candara" w:hAnsi="Candara"/>
          <w:szCs w:val="24"/>
        </w:rPr>
        <w:t xml:space="preserve">4 </w:t>
      </w:r>
      <w:r w:rsidR="00255353">
        <w:rPr>
          <w:rFonts w:ascii="Candara" w:hAnsi="Candara"/>
          <w:szCs w:val="24"/>
        </w:rPr>
        <w:t>black pens</w:t>
      </w:r>
    </w:p>
    <w:p w14:paraId="0FD0AA2B" w14:textId="0EBB6896" w:rsidR="00045ECF" w:rsidRPr="00C32047" w:rsidRDefault="00255353" w:rsidP="00045ECF">
      <w:pPr>
        <w:numPr>
          <w:ilvl w:val="0"/>
          <w:numId w:val="2"/>
        </w:numPr>
        <w:rPr>
          <w:rFonts w:ascii="Candara" w:hAnsi="Candara"/>
          <w:szCs w:val="24"/>
        </w:rPr>
      </w:pPr>
      <w:r>
        <w:rPr>
          <w:rFonts w:ascii="Candara" w:hAnsi="Candara"/>
          <w:szCs w:val="24"/>
        </w:rPr>
        <w:t>2 red pens</w:t>
      </w:r>
      <w:r w:rsidR="00045ECF" w:rsidRPr="00C32047">
        <w:rPr>
          <w:rFonts w:ascii="Candara" w:hAnsi="Candara"/>
          <w:szCs w:val="24"/>
        </w:rPr>
        <w:t xml:space="preserve"> </w:t>
      </w:r>
      <w:r w:rsidR="006D0387" w:rsidRPr="00C32047">
        <w:rPr>
          <w:rFonts w:ascii="Candara" w:hAnsi="Candara"/>
          <w:szCs w:val="24"/>
        </w:rPr>
        <w:t xml:space="preserve"> </w:t>
      </w:r>
    </w:p>
    <w:p w14:paraId="531CE539" w14:textId="4C2A5EEA" w:rsidR="00A052D0" w:rsidRDefault="00255353" w:rsidP="00045ECF">
      <w:pPr>
        <w:numPr>
          <w:ilvl w:val="0"/>
          <w:numId w:val="2"/>
        </w:numPr>
        <w:rPr>
          <w:rFonts w:ascii="Candara" w:hAnsi="Candara"/>
          <w:szCs w:val="24"/>
        </w:rPr>
      </w:pPr>
      <w:r>
        <w:rPr>
          <w:rFonts w:ascii="Candara" w:hAnsi="Candara"/>
          <w:szCs w:val="24"/>
        </w:rPr>
        <w:t>2</w:t>
      </w:r>
      <w:r w:rsidR="00A052D0" w:rsidRPr="00C32047">
        <w:rPr>
          <w:rFonts w:ascii="Candara" w:hAnsi="Candara"/>
          <w:szCs w:val="24"/>
        </w:rPr>
        <w:t xml:space="preserve"> 2B or HB lead pencils</w:t>
      </w:r>
    </w:p>
    <w:p w14:paraId="20C050E9" w14:textId="49060CBE" w:rsidR="0072628D" w:rsidRPr="00C32047" w:rsidRDefault="0072628D" w:rsidP="00045ECF">
      <w:pPr>
        <w:numPr>
          <w:ilvl w:val="0"/>
          <w:numId w:val="2"/>
        </w:numPr>
        <w:rPr>
          <w:rFonts w:ascii="Candara" w:hAnsi="Candara"/>
          <w:szCs w:val="24"/>
        </w:rPr>
      </w:pPr>
      <w:r>
        <w:rPr>
          <w:rFonts w:ascii="Candara" w:hAnsi="Candara"/>
          <w:szCs w:val="24"/>
        </w:rPr>
        <w:t xml:space="preserve">Ruler </w:t>
      </w:r>
    </w:p>
    <w:p w14:paraId="16929EFD" w14:textId="4CEF0A93" w:rsidR="00A052D0" w:rsidRPr="00C32047" w:rsidRDefault="00A052D0">
      <w:pPr>
        <w:numPr>
          <w:ilvl w:val="0"/>
          <w:numId w:val="2"/>
        </w:numPr>
        <w:rPr>
          <w:rFonts w:ascii="Candara" w:hAnsi="Candara"/>
          <w:szCs w:val="24"/>
        </w:rPr>
      </w:pPr>
      <w:r w:rsidRPr="00C32047">
        <w:rPr>
          <w:rFonts w:ascii="Candara" w:hAnsi="Candara"/>
          <w:szCs w:val="24"/>
        </w:rPr>
        <w:t>Colour</w:t>
      </w:r>
      <w:r w:rsidR="0072628D">
        <w:rPr>
          <w:rFonts w:ascii="Candara" w:hAnsi="Candara"/>
          <w:szCs w:val="24"/>
        </w:rPr>
        <w:t>ed</w:t>
      </w:r>
      <w:r w:rsidRPr="00C32047">
        <w:rPr>
          <w:rFonts w:ascii="Candara" w:hAnsi="Candara"/>
          <w:szCs w:val="24"/>
        </w:rPr>
        <w:t xml:space="preserve"> pencils</w:t>
      </w:r>
    </w:p>
    <w:p w14:paraId="11EA1D3D" w14:textId="310E057B" w:rsidR="00A052D0" w:rsidRPr="00C32047" w:rsidRDefault="00A052D0" w:rsidP="007B1370">
      <w:pPr>
        <w:numPr>
          <w:ilvl w:val="0"/>
          <w:numId w:val="2"/>
        </w:numPr>
        <w:rPr>
          <w:rFonts w:ascii="Candara" w:hAnsi="Candara"/>
          <w:szCs w:val="24"/>
        </w:rPr>
      </w:pPr>
      <w:r w:rsidRPr="00C32047">
        <w:rPr>
          <w:rFonts w:ascii="Candara" w:hAnsi="Candara"/>
          <w:szCs w:val="24"/>
        </w:rPr>
        <w:t>Sharpener</w:t>
      </w:r>
      <w:r w:rsidR="005E7D62" w:rsidRPr="00C32047">
        <w:rPr>
          <w:rFonts w:ascii="Candara" w:hAnsi="Candara"/>
          <w:szCs w:val="24"/>
        </w:rPr>
        <w:t xml:space="preserve"> </w:t>
      </w:r>
      <w:r w:rsidR="007B1370" w:rsidRPr="00C32047">
        <w:rPr>
          <w:rFonts w:ascii="Candara" w:hAnsi="Candara"/>
          <w:szCs w:val="24"/>
        </w:rPr>
        <w:t>and eraser</w:t>
      </w:r>
    </w:p>
    <w:p w14:paraId="3DD300E2" w14:textId="77777777" w:rsidR="00A052D0" w:rsidRPr="00C32047" w:rsidRDefault="00A052D0">
      <w:pPr>
        <w:numPr>
          <w:ilvl w:val="0"/>
          <w:numId w:val="2"/>
        </w:numPr>
        <w:rPr>
          <w:rFonts w:ascii="Candara" w:hAnsi="Candara"/>
          <w:szCs w:val="24"/>
        </w:rPr>
      </w:pPr>
      <w:r w:rsidRPr="00C32047">
        <w:rPr>
          <w:rFonts w:ascii="Candara" w:hAnsi="Candara"/>
          <w:szCs w:val="24"/>
        </w:rPr>
        <w:t>Scissors</w:t>
      </w:r>
    </w:p>
    <w:p w14:paraId="62D5BA7D" w14:textId="77777777" w:rsidR="005E7D62" w:rsidRPr="00C32047" w:rsidRDefault="00A052D0" w:rsidP="00530BD4">
      <w:pPr>
        <w:numPr>
          <w:ilvl w:val="0"/>
          <w:numId w:val="2"/>
        </w:numPr>
        <w:rPr>
          <w:rFonts w:ascii="Candara" w:hAnsi="Candara"/>
          <w:szCs w:val="24"/>
        </w:rPr>
      </w:pPr>
      <w:r w:rsidRPr="00C32047">
        <w:rPr>
          <w:rFonts w:ascii="Candara" w:hAnsi="Candara"/>
          <w:szCs w:val="24"/>
        </w:rPr>
        <w:t xml:space="preserve">Coloured </w:t>
      </w:r>
      <w:proofErr w:type="spellStart"/>
      <w:r w:rsidRPr="00C32047">
        <w:rPr>
          <w:rFonts w:ascii="Candara" w:hAnsi="Candara"/>
          <w:szCs w:val="24"/>
        </w:rPr>
        <w:t>textas</w:t>
      </w:r>
      <w:proofErr w:type="spellEnd"/>
    </w:p>
    <w:p w14:paraId="3C6025D3" w14:textId="520C6946" w:rsidR="00A052D0" w:rsidRDefault="00A052D0">
      <w:pPr>
        <w:numPr>
          <w:ilvl w:val="0"/>
          <w:numId w:val="2"/>
        </w:numPr>
        <w:rPr>
          <w:rFonts w:ascii="Candara" w:hAnsi="Candara"/>
          <w:szCs w:val="24"/>
        </w:rPr>
      </w:pPr>
      <w:r w:rsidRPr="00C32047">
        <w:rPr>
          <w:rFonts w:ascii="Candara" w:hAnsi="Candara"/>
          <w:szCs w:val="24"/>
        </w:rPr>
        <w:t>Highlighters</w:t>
      </w:r>
      <w:r w:rsidR="0072628D">
        <w:rPr>
          <w:rFonts w:ascii="Candara" w:hAnsi="Candara"/>
          <w:szCs w:val="24"/>
        </w:rPr>
        <w:t xml:space="preserve"> (4 colours)</w:t>
      </w:r>
    </w:p>
    <w:p w14:paraId="412F797F" w14:textId="689DE7F3" w:rsidR="00B51894" w:rsidRDefault="00B51894">
      <w:pPr>
        <w:numPr>
          <w:ilvl w:val="0"/>
          <w:numId w:val="2"/>
        </w:numPr>
        <w:rPr>
          <w:rFonts w:ascii="Candara" w:hAnsi="Candara"/>
          <w:szCs w:val="24"/>
        </w:rPr>
      </w:pPr>
      <w:r>
        <w:rPr>
          <w:rFonts w:ascii="Candara" w:hAnsi="Candara"/>
          <w:szCs w:val="24"/>
        </w:rPr>
        <w:t xml:space="preserve">1 Bostik Blu </w:t>
      </w:r>
      <w:proofErr w:type="spellStart"/>
      <w:r>
        <w:rPr>
          <w:rFonts w:ascii="Candara" w:hAnsi="Candara"/>
          <w:szCs w:val="24"/>
        </w:rPr>
        <w:t>Stik</w:t>
      </w:r>
      <w:proofErr w:type="spellEnd"/>
    </w:p>
    <w:p w14:paraId="6248C3CD" w14:textId="3CFF90D7" w:rsidR="00B51894" w:rsidRPr="00B51894" w:rsidRDefault="00B51894" w:rsidP="00B51894">
      <w:pPr>
        <w:numPr>
          <w:ilvl w:val="0"/>
          <w:numId w:val="2"/>
        </w:numPr>
        <w:rPr>
          <w:rFonts w:ascii="Candara" w:hAnsi="Candara"/>
          <w:szCs w:val="24"/>
        </w:rPr>
      </w:pPr>
      <w:r>
        <w:rPr>
          <w:rFonts w:ascii="Candara" w:hAnsi="Candara"/>
          <w:szCs w:val="24"/>
        </w:rPr>
        <w:t>1 whiteboard marker</w:t>
      </w:r>
    </w:p>
    <w:p w14:paraId="5B03D0F3" w14:textId="77777777" w:rsidR="0072628D" w:rsidRPr="00C32047" w:rsidRDefault="0072628D" w:rsidP="0072628D">
      <w:pPr>
        <w:ind w:left="360"/>
        <w:rPr>
          <w:rFonts w:ascii="Candara" w:hAnsi="Candara"/>
          <w:szCs w:val="24"/>
        </w:rPr>
      </w:pPr>
    </w:p>
    <w:p w14:paraId="535F058B" w14:textId="77777777" w:rsidR="003C68E1" w:rsidRPr="00D421E2" w:rsidRDefault="003C68E1" w:rsidP="00D421E2">
      <w:pPr>
        <w:ind w:left="720"/>
        <w:rPr>
          <w:rFonts w:ascii="Candara" w:hAnsi="Candara"/>
          <w:szCs w:val="24"/>
        </w:rPr>
      </w:pPr>
    </w:p>
    <w:p w14:paraId="7F649343" w14:textId="77777777" w:rsidR="00A052D0" w:rsidRDefault="00A052D0">
      <w:pPr>
        <w:pStyle w:val="BodyText"/>
        <w:rPr>
          <w:rFonts w:ascii="Candara" w:hAnsi="Candara"/>
          <w:szCs w:val="24"/>
        </w:rPr>
      </w:pPr>
      <w:r w:rsidRPr="00C32047">
        <w:rPr>
          <w:rFonts w:ascii="Candara" w:hAnsi="Candara"/>
          <w:szCs w:val="24"/>
        </w:rPr>
        <w:t>Please ensure that all items are</w:t>
      </w:r>
      <w:r w:rsidR="00C32047">
        <w:rPr>
          <w:rFonts w:ascii="Candara" w:hAnsi="Candara"/>
          <w:szCs w:val="24"/>
        </w:rPr>
        <w:t xml:space="preserve"> clearly</w:t>
      </w:r>
      <w:r w:rsidRPr="00C32047">
        <w:rPr>
          <w:rFonts w:ascii="Candara" w:hAnsi="Candara"/>
          <w:szCs w:val="24"/>
        </w:rPr>
        <w:t xml:space="preserve"> </w:t>
      </w:r>
      <w:r w:rsidRPr="00C32047">
        <w:rPr>
          <w:rFonts w:ascii="Candara" w:hAnsi="Candara"/>
          <w:b/>
          <w:szCs w:val="24"/>
          <w:u w:val="single"/>
        </w:rPr>
        <w:t>labelled</w:t>
      </w:r>
      <w:r w:rsidRPr="00C32047">
        <w:rPr>
          <w:rFonts w:ascii="Candara" w:hAnsi="Candara"/>
          <w:szCs w:val="24"/>
        </w:rPr>
        <w:t xml:space="preserve">. This </w:t>
      </w:r>
      <w:r w:rsidR="00742641" w:rsidRPr="00C32047">
        <w:rPr>
          <w:rFonts w:ascii="Candara" w:hAnsi="Candara"/>
          <w:szCs w:val="24"/>
        </w:rPr>
        <w:t xml:space="preserve">also </w:t>
      </w:r>
      <w:r w:rsidRPr="00C32047">
        <w:rPr>
          <w:rFonts w:ascii="Candara" w:hAnsi="Candara"/>
          <w:szCs w:val="24"/>
        </w:rPr>
        <w:t>includes school clothing,</w:t>
      </w:r>
      <w:r w:rsidR="002524AB">
        <w:rPr>
          <w:rFonts w:ascii="Candara" w:hAnsi="Candara"/>
          <w:szCs w:val="24"/>
        </w:rPr>
        <w:t xml:space="preserve"> hats,</w:t>
      </w:r>
      <w:r w:rsidRPr="00C32047">
        <w:rPr>
          <w:rFonts w:ascii="Candara" w:hAnsi="Candara"/>
          <w:szCs w:val="24"/>
        </w:rPr>
        <w:t xml:space="preserve"> lunch boxes, drink bottles etc. </w:t>
      </w:r>
    </w:p>
    <w:p w14:paraId="50727583" w14:textId="0B70A2C7" w:rsidR="00742641" w:rsidRDefault="008965F1" w:rsidP="002006EA">
      <w:pPr>
        <w:pStyle w:val="BodyText"/>
        <w:rPr>
          <w:rFonts w:ascii="Candara" w:hAnsi="Candara"/>
          <w:szCs w:val="24"/>
        </w:rPr>
      </w:pPr>
      <w:r>
        <w:rPr>
          <w:rFonts w:ascii="Candara" w:hAnsi="Candara"/>
          <w:szCs w:val="24"/>
        </w:rPr>
        <w:t xml:space="preserve">Have a restful and happy holiday. </w:t>
      </w:r>
      <w:r w:rsidR="00C32047">
        <w:rPr>
          <w:rFonts w:ascii="Candara" w:hAnsi="Candara"/>
          <w:szCs w:val="24"/>
        </w:rPr>
        <w:t>We’re</w:t>
      </w:r>
      <w:r>
        <w:rPr>
          <w:rFonts w:ascii="Candara" w:hAnsi="Candara"/>
          <w:szCs w:val="24"/>
        </w:rPr>
        <w:t xml:space="preserve"> looking forward to having a fantastic 20</w:t>
      </w:r>
      <w:r w:rsidR="007E4D6C">
        <w:rPr>
          <w:rFonts w:ascii="Candara" w:hAnsi="Candara"/>
          <w:szCs w:val="24"/>
        </w:rPr>
        <w:t>2</w:t>
      </w:r>
      <w:r w:rsidR="0072628D">
        <w:rPr>
          <w:rFonts w:ascii="Candara" w:hAnsi="Candara"/>
          <w:szCs w:val="24"/>
        </w:rPr>
        <w:t>2</w:t>
      </w:r>
      <w:r>
        <w:rPr>
          <w:rFonts w:ascii="Candara" w:hAnsi="Candara"/>
          <w:szCs w:val="24"/>
        </w:rPr>
        <w:t>.</w:t>
      </w:r>
    </w:p>
    <w:p w14:paraId="52130C50" w14:textId="77777777" w:rsidR="00BA6F76" w:rsidRPr="00C32047" w:rsidRDefault="00BA6F76" w:rsidP="002006EA">
      <w:pPr>
        <w:pStyle w:val="BodyText"/>
        <w:rPr>
          <w:rFonts w:ascii="Candara" w:hAnsi="Candara"/>
          <w:szCs w:val="24"/>
        </w:rPr>
      </w:pPr>
    </w:p>
    <w:p w14:paraId="3FCC3E37" w14:textId="06F09DDC" w:rsidR="00337856" w:rsidRPr="00C33E23" w:rsidRDefault="00124897">
      <w:pPr>
        <w:pStyle w:val="BodyText"/>
        <w:rPr>
          <w:rFonts w:ascii="Candara" w:hAnsi="Candara"/>
          <w:szCs w:val="24"/>
        </w:rPr>
      </w:pPr>
      <w:r>
        <w:rPr>
          <w:rFonts w:ascii="Candara" w:hAnsi="Candara"/>
          <w:szCs w:val="24"/>
        </w:rPr>
        <w:t>M</w:t>
      </w:r>
      <w:r w:rsidR="00FC134D">
        <w:rPr>
          <w:rFonts w:ascii="Candara" w:hAnsi="Candara"/>
          <w:szCs w:val="24"/>
        </w:rPr>
        <w:t xml:space="preserve">iss Paul                                          </w:t>
      </w:r>
      <w:r w:rsidR="00254C0B">
        <w:rPr>
          <w:rFonts w:ascii="Candara" w:hAnsi="Candara"/>
          <w:szCs w:val="24"/>
        </w:rPr>
        <w:t xml:space="preserve">Mrs </w:t>
      </w:r>
      <w:proofErr w:type="spellStart"/>
      <w:r w:rsidR="00254C0B">
        <w:rPr>
          <w:rFonts w:ascii="Candara" w:hAnsi="Candara"/>
          <w:szCs w:val="24"/>
        </w:rPr>
        <w:t>Squirrell</w:t>
      </w:r>
      <w:proofErr w:type="spellEnd"/>
      <w:r w:rsidR="00254C0B">
        <w:rPr>
          <w:rFonts w:ascii="Candara" w:hAnsi="Candara"/>
          <w:szCs w:val="24"/>
        </w:rPr>
        <w:t xml:space="preserve">                          Mrs Marshall</w:t>
      </w:r>
    </w:p>
    <w:sectPr w:rsidR="00337856" w:rsidRPr="00C33E23" w:rsidSect="00FD06D8">
      <w:pgSz w:w="12240" w:h="15840"/>
      <w:pgMar w:top="450" w:right="810" w:bottom="567" w:left="117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BA3E3C"/>
    <w:multiLevelType w:val="hybridMultilevel"/>
    <w:tmpl w:val="6E0C19F2"/>
    <w:lvl w:ilvl="0" w:tplc="106C5B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E09A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20E90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A010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ECBF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768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D659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3030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54EB6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45B6B"/>
    <w:multiLevelType w:val="hybridMultilevel"/>
    <w:tmpl w:val="B9825C1E"/>
    <w:lvl w:ilvl="0" w:tplc="16A2A3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8668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BF21E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869D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D6E8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D544C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3A73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2E90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48287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56731A"/>
    <w:multiLevelType w:val="hybridMultilevel"/>
    <w:tmpl w:val="F4C4947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9E1538"/>
    <w:multiLevelType w:val="hybridMultilevel"/>
    <w:tmpl w:val="595CB0B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AA36CE"/>
    <w:multiLevelType w:val="hybridMultilevel"/>
    <w:tmpl w:val="67B02980"/>
    <w:lvl w:ilvl="0" w:tplc="7BECAA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98AE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006D2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D8EE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F010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67CB4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36EF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1045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51AD5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2BC"/>
    <w:rsid w:val="00005877"/>
    <w:rsid w:val="000101FD"/>
    <w:rsid w:val="00041398"/>
    <w:rsid w:val="00045ECF"/>
    <w:rsid w:val="000F73B3"/>
    <w:rsid w:val="00124897"/>
    <w:rsid w:val="001411AF"/>
    <w:rsid w:val="00141F54"/>
    <w:rsid w:val="00182399"/>
    <w:rsid w:val="001B7E51"/>
    <w:rsid w:val="002006EA"/>
    <w:rsid w:val="0022198B"/>
    <w:rsid w:val="002524AB"/>
    <w:rsid w:val="00254C0B"/>
    <w:rsid w:val="00255353"/>
    <w:rsid w:val="00273359"/>
    <w:rsid w:val="00337856"/>
    <w:rsid w:val="003C68E1"/>
    <w:rsid w:val="004A4007"/>
    <w:rsid w:val="00510C33"/>
    <w:rsid w:val="00525B49"/>
    <w:rsid w:val="00530BD4"/>
    <w:rsid w:val="00532017"/>
    <w:rsid w:val="00545B7E"/>
    <w:rsid w:val="00594319"/>
    <w:rsid w:val="005E7D62"/>
    <w:rsid w:val="00604EE6"/>
    <w:rsid w:val="006D0387"/>
    <w:rsid w:val="0072628D"/>
    <w:rsid w:val="00731FC7"/>
    <w:rsid w:val="00742641"/>
    <w:rsid w:val="007702BC"/>
    <w:rsid w:val="007B1370"/>
    <w:rsid w:val="007E4D6C"/>
    <w:rsid w:val="00835BC7"/>
    <w:rsid w:val="00846FD2"/>
    <w:rsid w:val="00880035"/>
    <w:rsid w:val="008965F1"/>
    <w:rsid w:val="008F5217"/>
    <w:rsid w:val="00935C6C"/>
    <w:rsid w:val="00952190"/>
    <w:rsid w:val="009852ED"/>
    <w:rsid w:val="009D318E"/>
    <w:rsid w:val="009E2C0C"/>
    <w:rsid w:val="00A052D0"/>
    <w:rsid w:val="00A15C7B"/>
    <w:rsid w:val="00A16D95"/>
    <w:rsid w:val="00AF26D9"/>
    <w:rsid w:val="00B15DAD"/>
    <w:rsid w:val="00B258AD"/>
    <w:rsid w:val="00B27F44"/>
    <w:rsid w:val="00B51894"/>
    <w:rsid w:val="00B86B7C"/>
    <w:rsid w:val="00B975DF"/>
    <w:rsid w:val="00BA6F76"/>
    <w:rsid w:val="00BD5A4B"/>
    <w:rsid w:val="00C32047"/>
    <w:rsid w:val="00C33E23"/>
    <w:rsid w:val="00CC1EB5"/>
    <w:rsid w:val="00D40E50"/>
    <w:rsid w:val="00D421E2"/>
    <w:rsid w:val="00DF5BE3"/>
    <w:rsid w:val="00E236DD"/>
    <w:rsid w:val="00F7082D"/>
    <w:rsid w:val="00FC134D"/>
    <w:rsid w:val="00FD06D8"/>
    <w:rsid w:val="00FE3E26"/>
    <w:rsid w:val="00FE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E77F83"/>
  <w15:docId w15:val="{7389C6DE-808C-4C2C-8FF2-E2DA5C791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Comic Sans MS" w:hAnsi="Comic Sans MS"/>
    </w:rPr>
  </w:style>
  <w:style w:type="paragraph" w:styleId="BalloonText">
    <w:name w:val="Balloon Text"/>
    <w:basedOn w:val="Normal"/>
    <w:link w:val="BalloonTextChar"/>
    <w:rsid w:val="002006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06EA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4139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10C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3895</TotalTime>
  <Pages>1</Pages>
  <Words>195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 3 2005 Wishlist</vt:lpstr>
    </vt:vector>
  </TitlesOfParts>
  <Company>Manly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3 2005 Wishlist</dc:title>
  <dc:subject/>
  <dc:creator>patrick.leydon</dc:creator>
  <cp:keywords/>
  <dc:description/>
  <cp:lastModifiedBy>Catherine Gualtieri</cp:lastModifiedBy>
  <cp:revision>3</cp:revision>
  <cp:lastPrinted>2021-11-24T04:46:00Z</cp:lastPrinted>
  <dcterms:created xsi:type="dcterms:W3CDTF">2021-11-17T04:40:00Z</dcterms:created>
  <dcterms:modified xsi:type="dcterms:W3CDTF">2021-12-06T05:09:00Z</dcterms:modified>
</cp:coreProperties>
</file>